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D15E7" w14:textId="77777777" w:rsidR="001821E4" w:rsidRDefault="00586741">
      <w:pPr>
        <w:spacing w:after="200"/>
        <w:jc w:val="center"/>
        <w:rPr>
          <w:rFonts w:ascii="Tahoma" w:eastAsia="Tahoma" w:hAnsi="Tahoma" w:cs="Tahoma"/>
          <w:color w:val="244061"/>
          <w:sz w:val="56"/>
          <w:szCs w:val="56"/>
        </w:rPr>
      </w:pPr>
      <w:r>
        <w:rPr>
          <w:rFonts w:ascii="Tahoma" w:eastAsia="Tahoma" w:hAnsi="Tahoma" w:cs="Tahoma"/>
          <w:color w:val="244061"/>
          <w:sz w:val="56"/>
          <w:szCs w:val="56"/>
        </w:rPr>
        <w:t xml:space="preserve">Name of Faith Institution </w:t>
      </w:r>
    </w:p>
    <w:p w14:paraId="37EDFD7C" w14:textId="77777777" w:rsidR="001821E4" w:rsidRDefault="00586741">
      <w:pPr>
        <w:tabs>
          <w:tab w:val="left" w:pos="5760"/>
        </w:tabs>
        <w:spacing w:after="200"/>
        <w:jc w:val="center"/>
        <w:rPr>
          <w:rFonts w:ascii="Tahoma" w:eastAsia="Tahoma" w:hAnsi="Tahoma" w:cs="Tahoma"/>
        </w:rPr>
      </w:pPr>
      <w:r>
        <w:rPr>
          <w:rFonts w:ascii="Tahoma" w:eastAsia="Tahoma" w:hAnsi="Tahoma" w:cs="Tahoma"/>
        </w:rPr>
        <w:t xml:space="preserve">                     Registered Charity Number</w:t>
      </w:r>
      <w:r>
        <w:rPr>
          <w:rFonts w:ascii="Tahoma" w:eastAsia="Tahoma" w:hAnsi="Tahoma" w:cs="Tahoma"/>
        </w:rPr>
        <w:tab/>
      </w:r>
    </w:p>
    <w:p w14:paraId="40224B39" w14:textId="77777777" w:rsidR="001821E4" w:rsidRDefault="00586741">
      <w:pPr>
        <w:spacing w:after="200"/>
        <w:jc w:val="center"/>
        <w:rPr>
          <w:rFonts w:ascii="Tahoma" w:eastAsia="Tahoma" w:hAnsi="Tahoma" w:cs="Tahoma"/>
        </w:rPr>
      </w:pPr>
      <w:r>
        <w:rPr>
          <w:rFonts w:ascii="Tahoma" w:eastAsia="Tahoma" w:hAnsi="Tahoma" w:cs="Tahoma"/>
        </w:rPr>
        <w:t>Address</w:t>
      </w:r>
    </w:p>
    <w:p w14:paraId="7EACA6FD" w14:textId="77777777" w:rsidR="001821E4" w:rsidRDefault="00586741">
      <w:pPr>
        <w:pBdr>
          <w:bottom w:val="single" w:sz="4" w:space="6" w:color="4F81BD"/>
        </w:pBdr>
        <w:spacing w:before="2" w:after="2"/>
        <w:ind w:right="936"/>
        <w:rPr>
          <w:rFonts w:ascii="Tahoma" w:eastAsia="Tahoma" w:hAnsi="Tahoma" w:cs="Tahoma"/>
          <w:b/>
          <w:i/>
          <w:color w:val="4F81BD"/>
          <w:sz w:val="32"/>
          <w:szCs w:val="32"/>
        </w:rPr>
      </w:pPr>
      <w:r>
        <w:rPr>
          <w:rFonts w:ascii="Arial" w:eastAsia="Arial" w:hAnsi="Arial" w:cs="Arial"/>
          <w:b/>
          <w:i/>
          <w:color w:val="4F81BD"/>
          <w:sz w:val="40"/>
          <w:szCs w:val="40"/>
        </w:rPr>
        <w:t>Risk Management Policy</w:t>
      </w:r>
    </w:p>
    <w:p w14:paraId="408F3D95" w14:textId="77777777" w:rsidR="001821E4" w:rsidRDefault="001821E4">
      <w:pPr>
        <w:spacing w:before="2" w:after="2"/>
        <w:rPr>
          <w:rFonts w:ascii="Arial" w:eastAsia="Arial" w:hAnsi="Arial" w:cs="Arial"/>
          <w:sz w:val="20"/>
          <w:szCs w:val="20"/>
        </w:rPr>
      </w:pPr>
    </w:p>
    <w:tbl>
      <w:tblPr>
        <w:tblStyle w:val="a"/>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2409"/>
        <w:gridCol w:w="1985"/>
        <w:gridCol w:w="2835"/>
      </w:tblGrid>
      <w:tr w:rsidR="001821E4" w14:paraId="3362DE5B" w14:textId="77777777">
        <w:tc>
          <w:tcPr>
            <w:tcW w:w="993" w:type="dxa"/>
          </w:tcPr>
          <w:p w14:paraId="523A58C4" w14:textId="77777777" w:rsidR="001821E4" w:rsidRDefault="00586741">
            <w:pPr>
              <w:spacing w:before="2" w:after="2"/>
              <w:rPr>
                <w:rFonts w:ascii="Arial" w:eastAsia="Arial" w:hAnsi="Arial" w:cs="Arial"/>
                <w:b/>
                <w:sz w:val="20"/>
                <w:szCs w:val="20"/>
              </w:rPr>
            </w:pPr>
            <w:r>
              <w:rPr>
                <w:rFonts w:ascii="Arial" w:eastAsia="Arial" w:hAnsi="Arial" w:cs="Arial"/>
                <w:b/>
                <w:sz w:val="20"/>
                <w:szCs w:val="20"/>
              </w:rPr>
              <w:t>Version</w:t>
            </w:r>
          </w:p>
        </w:tc>
        <w:tc>
          <w:tcPr>
            <w:tcW w:w="2409" w:type="dxa"/>
          </w:tcPr>
          <w:p w14:paraId="236C36AA" w14:textId="77777777" w:rsidR="001821E4" w:rsidRDefault="00586741">
            <w:pPr>
              <w:tabs>
                <w:tab w:val="center" w:pos="1096"/>
              </w:tabs>
              <w:spacing w:before="2" w:after="2"/>
              <w:rPr>
                <w:rFonts w:ascii="Arial" w:eastAsia="Arial" w:hAnsi="Arial" w:cs="Arial"/>
                <w:sz w:val="20"/>
                <w:szCs w:val="20"/>
              </w:rPr>
            </w:pPr>
            <w:r>
              <w:rPr>
                <w:rFonts w:ascii="Arial" w:eastAsia="Arial" w:hAnsi="Arial" w:cs="Arial"/>
                <w:sz w:val="20"/>
                <w:szCs w:val="20"/>
              </w:rPr>
              <w:t>Ver 1</w:t>
            </w:r>
            <w:r>
              <w:rPr>
                <w:rFonts w:ascii="Arial" w:eastAsia="Arial" w:hAnsi="Arial" w:cs="Arial"/>
                <w:sz w:val="20"/>
                <w:szCs w:val="20"/>
              </w:rPr>
              <w:tab/>
            </w:r>
          </w:p>
          <w:p w14:paraId="0979DAF9" w14:textId="77777777" w:rsidR="001821E4" w:rsidRDefault="001821E4">
            <w:pPr>
              <w:spacing w:before="2" w:after="2"/>
              <w:rPr>
                <w:rFonts w:ascii="Arial" w:eastAsia="Arial" w:hAnsi="Arial" w:cs="Arial"/>
                <w:sz w:val="20"/>
                <w:szCs w:val="20"/>
              </w:rPr>
            </w:pPr>
          </w:p>
        </w:tc>
        <w:tc>
          <w:tcPr>
            <w:tcW w:w="1985" w:type="dxa"/>
          </w:tcPr>
          <w:p w14:paraId="22D23350" w14:textId="77777777" w:rsidR="001821E4" w:rsidRDefault="00586741">
            <w:pPr>
              <w:spacing w:before="2" w:after="2"/>
              <w:rPr>
                <w:rFonts w:ascii="Arial" w:eastAsia="Arial" w:hAnsi="Arial" w:cs="Arial"/>
                <w:b/>
                <w:sz w:val="20"/>
                <w:szCs w:val="20"/>
              </w:rPr>
            </w:pPr>
            <w:r>
              <w:rPr>
                <w:rFonts w:ascii="Arial" w:eastAsia="Arial" w:hAnsi="Arial" w:cs="Arial"/>
                <w:b/>
                <w:sz w:val="20"/>
                <w:szCs w:val="20"/>
              </w:rPr>
              <w:t>Approved by</w:t>
            </w:r>
          </w:p>
        </w:tc>
        <w:tc>
          <w:tcPr>
            <w:tcW w:w="2835" w:type="dxa"/>
          </w:tcPr>
          <w:p w14:paraId="75074805" w14:textId="77777777" w:rsidR="001821E4" w:rsidRDefault="00586741">
            <w:pPr>
              <w:spacing w:before="2" w:after="2"/>
              <w:rPr>
                <w:rFonts w:ascii="Arial" w:eastAsia="Arial" w:hAnsi="Arial" w:cs="Arial"/>
                <w:sz w:val="20"/>
                <w:szCs w:val="20"/>
              </w:rPr>
            </w:pPr>
            <w:r>
              <w:rPr>
                <w:rFonts w:ascii="Arial" w:eastAsia="Arial" w:hAnsi="Arial" w:cs="Arial"/>
                <w:sz w:val="20"/>
                <w:szCs w:val="20"/>
              </w:rPr>
              <w:t>Trustees</w:t>
            </w:r>
          </w:p>
        </w:tc>
      </w:tr>
      <w:tr w:rsidR="001821E4" w14:paraId="25891307" w14:textId="77777777">
        <w:tc>
          <w:tcPr>
            <w:tcW w:w="993" w:type="dxa"/>
          </w:tcPr>
          <w:p w14:paraId="72F90A51" w14:textId="77777777" w:rsidR="001821E4" w:rsidRDefault="00586741">
            <w:pPr>
              <w:spacing w:before="2" w:after="2"/>
              <w:rPr>
                <w:rFonts w:ascii="Arial" w:eastAsia="Arial" w:hAnsi="Arial" w:cs="Arial"/>
                <w:b/>
                <w:sz w:val="20"/>
                <w:szCs w:val="20"/>
              </w:rPr>
            </w:pPr>
            <w:r>
              <w:rPr>
                <w:rFonts w:ascii="Arial" w:eastAsia="Arial" w:hAnsi="Arial" w:cs="Arial"/>
                <w:b/>
                <w:sz w:val="20"/>
                <w:szCs w:val="20"/>
              </w:rPr>
              <w:t>Dated</w:t>
            </w:r>
          </w:p>
        </w:tc>
        <w:tc>
          <w:tcPr>
            <w:tcW w:w="2409" w:type="dxa"/>
          </w:tcPr>
          <w:p w14:paraId="570DCDA5" w14:textId="77777777" w:rsidR="001821E4" w:rsidRDefault="001821E4">
            <w:pPr>
              <w:spacing w:before="2" w:after="2"/>
              <w:rPr>
                <w:rFonts w:ascii="Arial" w:eastAsia="Arial" w:hAnsi="Arial" w:cs="Arial"/>
                <w:sz w:val="20"/>
                <w:szCs w:val="20"/>
              </w:rPr>
            </w:pPr>
          </w:p>
        </w:tc>
        <w:tc>
          <w:tcPr>
            <w:tcW w:w="1985" w:type="dxa"/>
          </w:tcPr>
          <w:p w14:paraId="47971579" w14:textId="77777777" w:rsidR="001821E4" w:rsidRDefault="00586741">
            <w:pPr>
              <w:spacing w:before="2" w:after="2"/>
              <w:rPr>
                <w:rFonts w:ascii="Arial" w:eastAsia="Arial" w:hAnsi="Arial" w:cs="Arial"/>
                <w:b/>
                <w:sz w:val="20"/>
                <w:szCs w:val="20"/>
              </w:rPr>
            </w:pPr>
            <w:r>
              <w:rPr>
                <w:rFonts w:ascii="Arial" w:eastAsia="Arial" w:hAnsi="Arial" w:cs="Arial"/>
                <w:b/>
                <w:sz w:val="20"/>
                <w:szCs w:val="20"/>
              </w:rPr>
              <w:t xml:space="preserve">Next review </w:t>
            </w:r>
          </w:p>
          <w:p w14:paraId="0A1F9754" w14:textId="77777777" w:rsidR="001821E4" w:rsidRDefault="00586741">
            <w:pPr>
              <w:spacing w:before="2" w:after="2"/>
              <w:rPr>
                <w:rFonts w:ascii="Arial" w:eastAsia="Arial" w:hAnsi="Arial" w:cs="Arial"/>
                <w:b/>
                <w:sz w:val="20"/>
                <w:szCs w:val="20"/>
              </w:rPr>
            </w:pPr>
            <w:r>
              <w:rPr>
                <w:rFonts w:ascii="Arial" w:eastAsia="Arial" w:hAnsi="Arial" w:cs="Arial"/>
                <w:b/>
                <w:sz w:val="20"/>
                <w:szCs w:val="20"/>
              </w:rPr>
              <w:t>due on</w:t>
            </w:r>
          </w:p>
        </w:tc>
        <w:tc>
          <w:tcPr>
            <w:tcW w:w="2835" w:type="dxa"/>
          </w:tcPr>
          <w:p w14:paraId="78FD3938" w14:textId="77777777" w:rsidR="001821E4" w:rsidRDefault="001821E4">
            <w:pPr>
              <w:spacing w:before="2" w:after="2"/>
              <w:rPr>
                <w:rFonts w:ascii="Arial" w:eastAsia="Arial" w:hAnsi="Arial" w:cs="Arial"/>
                <w:sz w:val="20"/>
                <w:szCs w:val="20"/>
              </w:rPr>
            </w:pPr>
          </w:p>
        </w:tc>
      </w:tr>
    </w:tbl>
    <w:p w14:paraId="16ABCCC9" w14:textId="77777777" w:rsidR="001821E4" w:rsidRDefault="001821E4">
      <w:pPr>
        <w:rPr>
          <w:rFonts w:ascii="Arial" w:eastAsia="Arial" w:hAnsi="Arial" w:cs="Arial"/>
          <w:b/>
          <w:color w:val="000000"/>
          <w:sz w:val="20"/>
          <w:szCs w:val="20"/>
        </w:rPr>
      </w:pPr>
    </w:p>
    <w:p w14:paraId="57DBFB4F" w14:textId="77777777" w:rsidR="001821E4" w:rsidRDefault="001821E4">
      <w:pPr>
        <w:jc w:val="both"/>
        <w:rPr>
          <w:rFonts w:ascii="Arial" w:eastAsia="Arial" w:hAnsi="Arial" w:cs="Arial"/>
          <w:color w:val="000000"/>
        </w:rPr>
      </w:pPr>
    </w:p>
    <w:p w14:paraId="2D44D9B2" w14:textId="77777777" w:rsidR="001821E4" w:rsidRDefault="00586741">
      <w:pPr>
        <w:numPr>
          <w:ilvl w:val="0"/>
          <w:numId w:val="2"/>
        </w:numPr>
        <w:pBdr>
          <w:top w:val="nil"/>
          <w:left w:val="nil"/>
          <w:bottom w:val="nil"/>
          <w:right w:val="nil"/>
          <w:between w:val="nil"/>
        </w:pBdr>
        <w:contextualSpacing/>
        <w:jc w:val="both"/>
        <w:rPr>
          <w:rFonts w:ascii="Arial" w:eastAsia="Arial" w:hAnsi="Arial" w:cs="Arial"/>
          <w:b/>
          <w:color w:val="000000"/>
        </w:rPr>
      </w:pPr>
      <w:r>
        <w:rPr>
          <w:rFonts w:ascii="Arial" w:eastAsia="Arial" w:hAnsi="Arial" w:cs="Arial"/>
          <w:b/>
          <w:color w:val="000000"/>
        </w:rPr>
        <w:t>Background</w:t>
      </w:r>
    </w:p>
    <w:p w14:paraId="45604CE4" w14:textId="77777777" w:rsidR="001821E4" w:rsidRDefault="001821E4">
      <w:pPr>
        <w:jc w:val="both"/>
        <w:rPr>
          <w:rFonts w:ascii="Arial" w:eastAsia="Arial" w:hAnsi="Arial" w:cs="Arial"/>
          <w:color w:val="000000"/>
        </w:rPr>
      </w:pPr>
    </w:p>
    <w:p w14:paraId="1A72AEC2" w14:textId="7AB0A7DB" w:rsidR="001821E4" w:rsidRDefault="00586741">
      <w:pPr>
        <w:jc w:val="both"/>
        <w:rPr>
          <w:rFonts w:ascii="Arial" w:eastAsia="Arial" w:hAnsi="Arial" w:cs="Arial"/>
          <w:color w:val="000000"/>
        </w:rPr>
      </w:pPr>
      <w:r>
        <w:rPr>
          <w:rFonts w:ascii="Arial" w:eastAsia="Arial" w:hAnsi="Arial" w:cs="Arial"/>
          <w:color w:val="000000"/>
        </w:rPr>
        <w:t xml:space="preserve">It is recognised that risk is part of our lives and no activity or action is completely risk-free. According to the teachings of our faith, we trust in </w:t>
      </w:r>
      <w:r w:rsidR="00115EA9">
        <w:rPr>
          <w:rFonts w:ascii="Arial" w:eastAsia="Arial" w:hAnsi="Arial" w:cs="Arial"/>
          <w:color w:val="000000"/>
        </w:rPr>
        <w:t>God,</w:t>
      </w:r>
      <w:r>
        <w:rPr>
          <w:rFonts w:ascii="Arial" w:eastAsia="Arial" w:hAnsi="Arial" w:cs="Arial"/>
          <w:color w:val="000000"/>
        </w:rPr>
        <w:t xml:space="preserve"> but we also need to take all necessary precautions to reduce the risks and minimise the effects of s</w:t>
      </w:r>
      <w:r>
        <w:rPr>
          <w:rFonts w:ascii="Arial" w:eastAsia="Arial" w:hAnsi="Arial" w:cs="Arial"/>
          <w:color w:val="000000"/>
        </w:rPr>
        <w:t>omething going wrong.</w:t>
      </w:r>
    </w:p>
    <w:p w14:paraId="3CA6F97B" w14:textId="77777777" w:rsidR="001821E4" w:rsidRDefault="001821E4">
      <w:pPr>
        <w:jc w:val="both"/>
        <w:rPr>
          <w:rFonts w:ascii="Arial" w:eastAsia="Arial" w:hAnsi="Arial" w:cs="Arial"/>
          <w:color w:val="000000"/>
        </w:rPr>
      </w:pPr>
    </w:p>
    <w:p w14:paraId="6CBDB594" w14:textId="77777777" w:rsidR="001821E4" w:rsidRDefault="00586741">
      <w:pPr>
        <w:jc w:val="both"/>
        <w:rPr>
          <w:rFonts w:ascii="Arial" w:eastAsia="Arial" w:hAnsi="Arial" w:cs="Arial"/>
          <w:color w:val="000000"/>
        </w:rPr>
      </w:pPr>
      <w:r>
        <w:rPr>
          <w:rFonts w:ascii="Arial" w:eastAsia="Arial" w:hAnsi="Arial" w:cs="Arial"/>
          <w:color w:val="000000"/>
        </w:rPr>
        <w:t xml:space="preserve">The board of Trustees of </w:t>
      </w:r>
      <w:r>
        <w:rPr>
          <w:rFonts w:ascii="Arial" w:eastAsia="Arial" w:hAnsi="Arial" w:cs="Arial"/>
          <w:b/>
        </w:rPr>
        <w:t>Name of Faith Institution</w:t>
      </w:r>
      <w:r>
        <w:rPr>
          <w:rFonts w:ascii="Arial" w:eastAsia="Arial" w:hAnsi="Arial" w:cs="Arial"/>
        </w:rPr>
        <w:t xml:space="preserve"> </w:t>
      </w:r>
      <w:r>
        <w:rPr>
          <w:rFonts w:ascii="Arial" w:eastAsia="Arial" w:hAnsi="Arial" w:cs="Arial"/>
          <w:color w:val="000000"/>
        </w:rPr>
        <w:t>(the “Charity”) is responsible for overseeing risk management across the Charity.  The aim of this policy is for key risk indicators to be identified, monitored and reviewed on a reg</w:t>
      </w:r>
      <w:r>
        <w:rPr>
          <w:rFonts w:ascii="Arial" w:eastAsia="Arial" w:hAnsi="Arial" w:cs="Arial"/>
          <w:color w:val="000000"/>
        </w:rPr>
        <w:t>ular basis.</w:t>
      </w:r>
    </w:p>
    <w:p w14:paraId="44EBDD0F" w14:textId="77777777" w:rsidR="001821E4" w:rsidRDefault="001821E4">
      <w:pPr>
        <w:jc w:val="both"/>
        <w:rPr>
          <w:rFonts w:ascii="Arial" w:eastAsia="Arial" w:hAnsi="Arial" w:cs="Arial"/>
          <w:color w:val="000000"/>
        </w:rPr>
      </w:pPr>
    </w:p>
    <w:p w14:paraId="278C70AD" w14:textId="77777777" w:rsidR="001821E4" w:rsidRDefault="00586741">
      <w:pPr>
        <w:numPr>
          <w:ilvl w:val="0"/>
          <w:numId w:val="2"/>
        </w:numPr>
        <w:pBdr>
          <w:top w:val="nil"/>
          <w:left w:val="nil"/>
          <w:bottom w:val="nil"/>
          <w:right w:val="nil"/>
          <w:between w:val="nil"/>
        </w:pBdr>
        <w:contextualSpacing/>
        <w:jc w:val="both"/>
        <w:rPr>
          <w:rFonts w:ascii="Arial" w:eastAsia="Arial" w:hAnsi="Arial" w:cs="Arial"/>
          <w:b/>
          <w:color w:val="000000"/>
        </w:rPr>
      </w:pPr>
      <w:r>
        <w:rPr>
          <w:rFonts w:ascii="Arial" w:eastAsia="Arial" w:hAnsi="Arial" w:cs="Arial"/>
          <w:b/>
          <w:color w:val="000000"/>
        </w:rPr>
        <w:t>The role of the Trustees of the Charity</w:t>
      </w:r>
    </w:p>
    <w:p w14:paraId="51CB69B9" w14:textId="77777777" w:rsidR="001821E4" w:rsidRDefault="001821E4">
      <w:pPr>
        <w:jc w:val="both"/>
        <w:rPr>
          <w:rFonts w:ascii="Arial" w:eastAsia="Arial" w:hAnsi="Arial" w:cs="Arial"/>
          <w:b/>
          <w:color w:val="000000"/>
        </w:rPr>
      </w:pPr>
    </w:p>
    <w:p w14:paraId="03A3C5FD" w14:textId="77777777" w:rsidR="001821E4" w:rsidRDefault="00586741">
      <w:pPr>
        <w:jc w:val="both"/>
        <w:rPr>
          <w:rFonts w:ascii="Arial" w:eastAsia="Arial" w:hAnsi="Arial" w:cs="Arial"/>
          <w:color w:val="000000"/>
        </w:rPr>
      </w:pPr>
      <w:r>
        <w:rPr>
          <w:rFonts w:ascii="Arial" w:eastAsia="Arial" w:hAnsi="Arial" w:cs="Arial"/>
          <w:color w:val="000000"/>
        </w:rPr>
        <w:t>The Trustees of the Charity, as charity trustees, have ultimate responsibility for its proper management. Their role includes strategic oversight of the Charity and ensuring appropriate governance arrangements are in place and implemented effectively. It a</w:t>
      </w:r>
      <w:r>
        <w:rPr>
          <w:rFonts w:ascii="Arial" w:eastAsia="Arial" w:hAnsi="Arial" w:cs="Arial"/>
          <w:color w:val="000000"/>
        </w:rPr>
        <w:t xml:space="preserve">lso requires the formulation of appropriate policies to deal with issues, like risk, that the Trustees must consider in the performance of their duties.  </w:t>
      </w:r>
    </w:p>
    <w:p w14:paraId="3CEF1DFA" w14:textId="77777777" w:rsidR="001821E4" w:rsidRDefault="001821E4">
      <w:pPr>
        <w:jc w:val="both"/>
        <w:rPr>
          <w:rFonts w:ascii="Arial" w:eastAsia="Arial" w:hAnsi="Arial" w:cs="Arial"/>
          <w:color w:val="000000"/>
        </w:rPr>
      </w:pPr>
    </w:p>
    <w:p w14:paraId="3C5DD9F6" w14:textId="77777777" w:rsidR="001821E4" w:rsidRDefault="00586741">
      <w:pPr>
        <w:jc w:val="both"/>
        <w:rPr>
          <w:rFonts w:ascii="Arial" w:eastAsia="Arial" w:hAnsi="Arial" w:cs="Arial"/>
          <w:color w:val="000000"/>
        </w:rPr>
      </w:pPr>
      <w:r>
        <w:rPr>
          <w:rFonts w:ascii="Arial" w:eastAsia="Arial" w:hAnsi="Arial" w:cs="Arial"/>
          <w:color w:val="000000"/>
        </w:rPr>
        <w:t xml:space="preserve">The proper management of risk must (as a matter of law) ultimately fall to the Trustees and may not </w:t>
      </w:r>
      <w:r>
        <w:rPr>
          <w:rFonts w:ascii="Arial" w:eastAsia="Arial" w:hAnsi="Arial" w:cs="Arial"/>
          <w:color w:val="000000"/>
        </w:rPr>
        <w:t xml:space="preserve">be delegated. However, the Trustees may delegate the day-to-day operation of this Policy to such members of staff as they see fit, provided that such operation is reported regularly and effectively to the Trustees.  </w:t>
      </w:r>
    </w:p>
    <w:p w14:paraId="777F798C" w14:textId="77777777" w:rsidR="001821E4" w:rsidRDefault="001821E4">
      <w:pPr>
        <w:jc w:val="both"/>
        <w:rPr>
          <w:rFonts w:ascii="Arial" w:eastAsia="Arial" w:hAnsi="Arial" w:cs="Arial"/>
          <w:color w:val="000000"/>
        </w:rPr>
      </w:pPr>
    </w:p>
    <w:p w14:paraId="7066DF20" w14:textId="77777777" w:rsidR="001821E4" w:rsidRDefault="00586741">
      <w:pPr>
        <w:numPr>
          <w:ilvl w:val="0"/>
          <w:numId w:val="2"/>
        </w:numPr>
        <w:pBdr>
          <w:top w:val="nil"/>
          <w:left w:val="nil"/>
          <w:bottom w:val="nil"/>
          <w:right w:val="nil"/>
          <w:between w:val="nil"/>
        </w:pBdr>
        <w:contextualSpacing/>
        <w:jc w:val="both"/>
        <w:rPr>
          <w:rFonts w:ascii="Arial" w:eastAsia="Arial" w:hAnsi="Arial" w:cs="Arial"/>
          <w:b/>
          <w:color w:val="000000"/>
        </w:rPr>
      </w:pPr>
      <w:r>
        <w:rPr>
          <w:rFonts w:ascii="Arial" w:eastAsia="Arial" w:hAnsi="Arial" w:cs="Arial"/>
          <w:b/>
          <w:color w:val="000000"/>
        </w:rPr>
        <w:t>The Charity’s approach to risk managem</w:t>
      </w:r>
      <w:r>
        <w:rPr>
          <w:rFonts w:ascii="Arial" w:eastAsia="Arial" w:hAnsi="Arial" w:cs="Arial"/>
          <w:b/>
          <w:color w:val="000000"/>
        </w:rPr>
        <w:t>ent</w:t>
      </w:r>
    </w:p>
    <w:p w14:paraId="358AC4CA" w14:textId="77777777" w:rsidR="001821E4" w:rsidRDefault="001821E4">
      <w:pPr>
        <w:jc w:val="both"/>
        <w:rPr>
          <w:rFonts w:ascii="Arial" w:eastAsia="Arial" w:hAnsi="Arial" w:cs="Arial"/>
          <w:b/>
          <w:color w:val="000000"/>
        </w:rPr>
      </w:pPr>
    </w:p>
    <w:p w14:paraId="27AC3E18" w14:textId="77777777" w:rsidR="001821E4" w:rsidRDefault="00586741">
      <w:pPr>
        <w:jc w:val="both"/>
        <w:rPr>
          <w:rFonts w:ascii="Arial" w:eastAsia="Arial" w:hAnsi="Arial" w:cs="Arial"/>
          <w:color w:val="000000"/>
        </w:rPr>
      </w:pPr>
      <w:r>
        <w:rPr>
          <w:rFonts w:ascii="Arial" w:eastAsia="Arial" w:hAnsi="Arial" w:cs="Arial"/>
          <w:color w:val="000000"/>
        </w:rPr>
        <w:t>The Trustees have adopted the following definition of risk for the purposes of this Policy: “</w:t>
      </w:r>
      <w:r>
        <w:rPr>
          <w:rFonts w:ascii="Arial" w:eastAsia="Arial" w:hAnsi="Arial" w:cs="Arial"/>
          <w:i/>
          <w:color w:val="000000"/>
        </w:rPr>
        <w:t>the uncertainty of outcome, within a range of exposure, arising from a combination of the impact and probability of potential events</w:t>
      </w:r>
      <w:r>
        <w:rPr>
          <w:rFonts w:ascii="Arial" w:eastAsia="Arial" w:hAnsi="Arial" w:cs="Arial"/>
          <w:color w:val="000000"/>
        </w:rPr>
        <w:t>”.</w:t>
      </w:r>
    </w:p>
    <w:p w14:paraId="15D6E7DA" w14:textId="77777777" w:rsidR="001821E4" w:rsidRDefault="001821E4">
      <w:pPr>
        <w:jc w:val="both"/>
        <w:rPr>
          <w:rFonts w:ascii="Arial" w:eastAsia="Arial" w:hAnsi="Arial" w:cs="Arial"/>
          <w:color w:val="000000"/>
        </w:rPr>
      </w:pPr>
    </w:p>
    <w:p w14:paraId="70895475" w14:textId="77777777" w:rsidR="001821E4" w:rsidRDefault="00586741">
      <w:pPr>
        <w:jc w:val="both"/>
        <w:rPr>
          <w:rFonts w:ascii="Arial" w:eastAsia="Arial" w:hAnsi="Arial" w:cs="Arial"/>
          <w:b/>
          <w:color w:val="000000"/>
        </w:rPr>
      </w:pPr>
      <w:r>
        <w:rPr>
          <w:rFonts w:ascii="Arial" w:eastAsia="Arial" w:hAnsi="Arial" w:cs="Arial"/>
          <w:color w:val="000000"/>
        </w:rPr>
        <w:lastRenderedPageBreak/>
        <w:t>The essence of risk is</w:t>
      </w:r>
      <w:r>
        <w:rPr>
          <w:rFonts w:ascii="Arial" w:eastAsia="Arial" w:hAnsi="Arial" w:cs="Arial"/>
          <w:color w:val="000000"/>
        </w:rPr>
        <w:t xml:space="preserve"> uncertainty of outcome (which may be positive or negative). The term </w:t>
      </w:r>
      <w:r>
        <w:rPr>
          <w:rFonts w:ascii="Arial" w:eastAsia="Arial" w:hAnsi="Arial" w:cs="Arial"/>
          <w:i/>
          <w:color w:val="000000"/>
        </w:rPr>
        <w:t>exposure</w:t>
      </w:r>
      <w:r>
        <w:rPr>
          <w:rFonts w:ascii="Arial" w:eastAsia="Arial" w:hAnsi="Arial" w:cs="Arial"/>
          <w:color w:val="000000"/>
        </w:rPr>
        <w:t xml:space="preserve"> refers to the combination of the </w:t>
      </w:r>
      <w:r>
        <w:rPr>
          <w:rFonts w:ascii="Arial" w:eastAsia="Arial" w:hAnsi="Arial" w:cs="Arial"/>
          <w:i/>
          <w:color w:val="000000"/>
        </w:rPr>
        <w:t>probability</w:t>
      </w:r>
      <w:r>
        <w:rPr>
          <w:rFonts w:ascii="Arial" w:eastAsia="Arial" w:hAnsi="Arial" w:cs="Arial"/>
          <w:color w:val="000000"/>
        </w:rPr>
        <w:t xml:space="preserve"> of these potential events and the magnitude of their </w:t>
      </w:r>
      <w:r>
        <w:rPr>
          <w:rFonts w:ascii="Arial" w:eastAsia="Arial" w:hAnsi="Arial" w:cs="Arial"/>
          <w:i/>
          <w:color w:val="000000"/>
        </w:rPr>
        <w:t>impact:</w:t>
      </w:r>
    </w:p>
    <w:p w14:paraId="5F7A0A88" w14:textId="77777777" w:rsidR="001821E4" w:rsidRDefault="001821E4">
      <w:pPr>
        <w:jc w:val="both"/>
        <w:rPr>
          <w:rFonts w:ascii="Arial" w:eastAsia="Arial" w:hAnsi="Arial" w:cs="Arial"/>
          <w:b/>
          <w:color w:val="000000"/>
        </w:rPr>
      </w:pPr>
    </w:p>
    <w:p w14:paraId="67F2F153" w14:textId="77777777" w:rsidR="001821E4" w:rsidRDefault="00586741">
      <w:pPr>
        <w:numPr>
          <w:ilvl w:val="0"/>
          <w:numId w:val="3"/>
        </w:numPr>
        <w:contextualSpacing/>
        <w:jc w:val="both"/>
        <w:rPr>
          <w:b/>
          <w:color w:val="000000"/>
        </w:rPr>
      </w:pPr>
      <w:r>
        <w:rPr>
          <w:rFonts w:ascii="Arial" w:eastAsia="Arial" w:hAnsi="Arial" w:cs="Arial"/>
          <w:i/>
          <w:color w:val="000000"/>
        </w:rPr>
        <w:t>Probability:</w:t>
      </w:r>
      <w:r>
        <w:rPr>
          <w:rFonts w:ascii="Arial" w:eastAsia="Arial" w:hAnsi="Arial" w:cs="Arial"/>
          <w:color w:val="000000"/>
        </w:rPr>
        <w:t xml:space="preserve"> the evaluated likelihood of a </w:t>
      </w:r>
      <w:proofErr w:type="gramStart"/>
      <w:r>
        <w:rPr>
          <w:rFonts w:ascii="Arial" w:eastAsia="Arial" w:hAnsi="Arial" w:cs="Arial"/>
          <w:color w:val="000000"/>
        </w:rPr>
        <w:t>particular outcome</w:t>
      </w:r>
      <w:proofErr w:type="gramEnd"/>
      <w:r>
        <w:rPr>
          <w:rFonts w:ascii="Arial" w:eastAsia="Arial" w:hAnsi="Arial" w:cs="Arial"/>
          <w:color w:val="000000"/>
        </w:rPr>
        <w:t xml:space="preserve"> actually</w:t>
      </w:r>
      <w:r>
        <w:rPr>
          <w:rFonts w:ascii="Arial" w:eastAsia="Arial" w:hAnsi="Arial" w:cs="Arial"/>
          <w:color w:val="000000"/>
        </w:rPr>
        <w:t xml:space="preserve"> occurring (including a consideration of the frequency with which the outcome may arise); </w:t>
      </w:r>
    </w:p>
    <w:p w14:paraId="6E20E8E6" w14:textId="7AD38BC8" w:rsidR="001821E4" w:rsidRDefault="00586741">
      <w:pPr>
        <w:numPr>
          <w:ilvl w:val="0"/>
          <w:numId w:val="3"/>
        </w:numPr>
        <w:contextualSpacing/>
        <w:jc w:val="both"/>
        <w:rPr>
          <w:b/>
          <w:color w:val="000000"/>
        </w:rPr>
      </w:pPr>
      <w:r>
        <w:rPr>
          <w:rFonts w:ascii="Arial" w:eastAsia="Arial" w:hAnsi="Arial" w:cs="Arial"/>
          <w:i/>
          <w:color w:val="000000"/>
        </w:rPr>
        <w:t>Impact:</w:t>
      </w:r>
      <w:r>
        <w:rPr>
          <w:rFonts w:ascii="Arial" w:eastAsia="Arial" w:hAnsi="Arial" w:cs="Arial"/>
          <w:b/>
          <w:color w:val="000000"/>
        </w:rPr>
        <w:t xml:space="preserve"> </w:t>
      </w:r>
      <w:r>
        <w:rPr>
          <w:rFonts w:ascii="Arial" w:eastAsia="Arial" w:hAnsi="Arial" w:cs="Arial"/>
          <w:color w:val="000000"/>
        </w:rPr>
        <w:t xml:space="preserve">the evaluated effect or result of </w:t>
      </w:r>
      <w:r w:rsidR="00C57681">
        <w:rPr>
          <w:rFonts w:ascii="Arial" w:eastAsia="Arial" w:hAnsi="Arial" w:cs="Arial"/>
          <w:color w:val="000000"/>
        </w:rPr>
        <w:t>an</w:t>
      </w:r>
      <w:r>
        <w:rPr>
          <w:rFonts w:ascii="Arial" w:eastAsia="Arial" w:hAnsi="Arial" w:cs="Arial"/>
          <w:color w:val="000000"/>
        </w:rPr>
        <w:t xml:space="preserve"> </w:t>
      </w:r>
      <w:r w:rsidR="00115EA9">
        <w:rPr>
          <w:rFonts w:ascii="Arial" w:eastAsia="Arial" w:hAnsi="Arial" w:cs="Arial"/>
          <w:color w:val="000000"/>
        </w:rPr>
        <w:t>outcome</w:t>
      </w:r>
      <w:r>
        <w:rPr>
          <w:rFonts w:ascii="Arial" w:eastAsia="Arial" w:hAnsi="Arial" w:cs="Arial"/>
          <w:color w:val="000000"/>
        </w:rPr>
        <w:t xml:space="preserve"> </w:t>
      </w:r>
      <w:r w:rsidR="00C57681">
        <w:rPr>
          <w:rFonts w:ascii="Arial" w:eastAsia="Arial" w:hAnsi="Arial" w:cs="Arial"/>
          <w:color w:val="000000"/>
        </w:rPr>
        <w:t>occurring</w:t>
      </w:r>
      <w:r>
        <w:rPr>
          <w:rFonts w:ascii="Arial" w:eastAsia="Arial" w:hAnsi="Arial" w:cs="Arial"/>
          <w:color w:val="000000"/>
        </w:rPr>
        <w:t>.</w:t>
      </w:r>
    </w:p>
    <w:p w14:paraId="7F93A108" w14:textId="77777777" w:rsidR="001821E4" w:rsidRDefault="001821E4">
      <w:pPr>
        <w:jc w:val="both"/>
        <w:rPr>
          <w:rFonts w:ascii="Arial" w:eastAsia="Arial" w:hAnsi="Arial" w:cs="Arial"/>
          <w:color w:val="000000"/>
        </w:rPr>
      </w:pPr>
    </w:p>
    <w:p w14:paraId="5D95BC3F" w14:textId="77777777" w:rsidR="001821E4" w:rsidRDefault="00586741">
      <w:pPr>
        <w:jc w:val="both"/>
        <w:rPr>
          <w:rFonts w:ascii="Arial" w:eastAsia="Arial" w:hAnsi="Arial" w:cs="Arial"/>
          <w:color w:val="000000"/>
        </w:rPr>
      </w:pPr>
      <w:r>
        <w:rPr>
          <w:rFonts w:ascii="Arial" w:eastAsia="Arial" w:hAnsi="Arial" w:cs="Arial"/>
          <w:color w:val="000000"/>
        </w:rPr>
        <w:t xml:space="preserve">The task of </w:t>
      </w:r>
      <w:r>
        <w:rPr>
          <w:rFonts w:ascii="Arial" w:eastAsia="Arial" w:hAnsi="Arial" w:cs="Arial"/>
          <w:i/>
          <w:color w:val="000000"/>
        </w:rPr>
        <w:t>risk management</w:t>
      </w:r>
      <w:r>
        <w:rPr>
          <w:rFonts w:ascii="Arial" w:eastAsia="Arial" w:hAnsi="Arial" w:cs="Arial"/>
          <w:color w:val="000000"/>
        </w:rPr>
        <w:t xml:space="preserve"> is the </w:t>
      </w:r>
      <w:r>
        <w:rPr>
          <w:rFonts w:ascii="Arial" w:eastAsia="Arial" w:hAnsi="Arial" w:cs="Arial"/>
          <w:i/>
          <w:color w:val="000000"/>
        </w:rPr>
        <w:t>limitation of exposure to negative risks</w:t>
      </w:r>
      <w:r>
        <w:rPr>
          <w:rFonts w:ascii="Arial" w:eastAsia="Arial" w:hAnsi="Arial" w:cs="Arial"/>
          <w:color w:val="000000"/>
        </w:rPr>
        <w:t xml:space="preserve"> to an acceptable level, by </w:t>
      </w:r>
      <w:r>
        <w:rPr>
          <w:rFonts w:ascii="Arial" w:eastAsia="Arial" w:hAnsi="Arial" w:cs="Arial"/>
          <w:i/>
          <w:color w:val="000000"/>
        </w:rPr>
        <w:t>considering probability and impact in combination</w:t>
      </w:r>
      <w:r>
        <w:rPr>
          <w:rFonts w:ascii="Arial" w:eastAsia="Arial" w:hAnsi="Arial" w:cs="Arial"/>
          <w:color w:val="000000"/>
        </w:rPr>
        <w:t>.  It therefore requires identification and consideration of all relevant factors, and where appropriate controlling such factors.</w:t>
      </w:r>
    </w:p>
    <w:p w14:paraId="54639EF8" w14:textId="77777777" w:rsidR="001821E4" w:rsidRDefault="001821E4">
      <w:pPr>
        <w:jc w:val="both"/>
        <w:rPr>
          <w:rFonts w:ascii="Arial" w:eastAsia="Arial" w:hAnsi="Arial" w:cs="Arial"/>
          <w:color w:val="000000"/>
        </w:rPr>
      </w:pPr>
    </w:p>
    <w:p w14:paraId="0CD66105" w14:textId="77777777" w:rsidR="001821E4" w:rsidRDefault="00586741">
      <w:pPr>
        <w:numPr>
          <w:ilvl w:val="0"/>
          <w:numId w:val="2"/>
        </w:numPr>
        <w:pBdr>
          <w:top w:val="nil"/>
          <w:left w:val="nil"/>
          <w:bottom w:val="nil"/>
          <w:right w:val="nil"/>
          <w:between w:val="nil"/>
        </w:pBdr>
        <w:contextualSpacing/>
        <w:jc w:val="both"/>
        <w:rPr>
          <w:rFonts w:ascii="Arial" w:eastAsia="Arial" w:hAnsi="Arial" w:cs="Arial"/>
          <w:b/>
          <w:color w:val="000000"/>
        </w:rPr>
      </w:pPr>
      <w:r>
        <w:rPr>
          <w:rFonts w:ascii="Arial" w:eastAsia="Arial" w:hAnsi="Arial" w:cs="Arial"/>
          <w:b/>
          <w:color w:val="000000"/>
        </w:rPr>
        <w:t>The Risk Matrix</w:t>
      </w:r>
    </w:p>
    <w:p w14:paraId="1754B6E3" w14:textId="77777777" w:rsidR="001821E4" w:rsidRDefault="001821E4">
      <w:pPr>
        <w:jc w:val="both"/>
        <w:rPr>
          <w:rFonts w:ascii="Arial" w:eastAsia="Arial" w:hAnsi="Arial" w:cs="Arial"/>
          <w:b/>
          <w:color w:val="000000"/>
        </w:rPr>
      </w:pPr>
    </w:p>
    <w:p w14:paraId="27F8F38A" w14:textId="77777777" w:rsidR="001821E4" w:rsidRDefault="00586741">
      <w:pPr>
        <w:jc w:val="both"/>
        <w:rPr>
          <w:rFonts w:ascii="Arial" w:eastAsia="Arial" w:hAnsi="Arial" w:cs="Arial"/>
          <w:color w:val="000000"/>
        </w:rPr>
      </w:pPr>
      <w:r>
        <w:rPr>
          <w:rFonts w:ascii="Arial" w:eastAsia="Arial" w:hAnsi="Arial" w:cs="Arial"/>
          <w:color w:val="000000"/>
        </w:rPr>
        <w:t>The Trustees (with the involve</w:t>
      </w:r>
      <w:r>
        <w:rPr>
          <w:rFonts w:ascii="Arial" w:eastAsia="Arial" w:hAnsi="Arial" w:cs="Arial"/>
          <w:color w:val="000000"/>
        </w:rPr>
        <w:t xml:space="preserve">ment of other stakeholders, employees and volunteers) will consider and assess risk by means of a risk matrix (the “Risk Matrix”).  A model Risk Matrix is set out at Schedule 1.  </w:t>
      </w:r>
    </w:p>
    <w:p w14:paraId="14A3BD24" w14:textId="77777777" w:rsidR="001821E4" w:rsidRDefault="001821E4">
      <w:pPr>
        <w:jc w:val="both"/>
        <w:rPr>
          <w:rFonts w:ascii="Arial" w:eastAsia="Arial" w:hAnsi="Arial" w:cs="Arial"/>
          <w:color w:val="000000"/>
        </w:rPr>
      </w:pPr>
    </w:p>
    <w:p w14:paraId="689BD6E8" w14:textId="77777777" w:rsidR="001821E4" w:rsidRDefault="00586741">
      <w:pPr>
        <w:numPr>
          <w:ilvl w:val="0"/>
          <w:numId w:val="2"/>
        </w:numPr>
        <w:pBdr>
          <w:top w:val="nil"/>
          <w:left w:val="nil"/>
          <w:bottom w:val="nil"/>
          <w:right w:val="nil"/>
          <w:between w:val="nil"/>
        </w:pBdr>
        <w:contextualSpacing/>
        <w:jc w:val="both"/>
        <w:rPr>
          <w:rFonts w:ascii="Arial" w:eastAsia="Arial" w:hAnsi="Arial" w:cs="Arial"/>
          <w:b/>
          <w:color w:val="000000"/>
        </w:rPr>
      </w:pPr>
      <w:r>
        <w:rPr>
          <w:rFonts w:ascii="Arial" w:eastAsia="Arial" w:hAnsi="Arial" w:cs="Arial"/>
          <w:b/>
          <w:color w:val="000000"/>
        </w:rPr>
        <w:t>Risk Assessment</w:t>
      </w:r>
    </w:p>
    <w:p w14:paraId="3D907166" w14:textId="77777777" w:rsidR="001821E4" w:rsidRDefault="001821E4">
      <w:pPr>
        <w:jc w:val="both"/>
        <w:rPr>
          <w:rFonts w:ascii="Arial" w:eastAsia="Arial" w:hAnsi="Arial" w:cs="Arial"/>
          <w:b/>
          <w:color w:val="000000"/>
        </w:rPr>
      </w:pPr>
    </w:p>
    <w:p w14:paraId="695B3E34" w14:textId="77777777" w:rsidR="001821E4" w:rsidRDefault="00586741">
      <w:pPr>
        <w:jc w:val="both"/>
        <w:rPr>
          <w:rFonts w:ascii="Arial" w:eastAsia="Arial" w:hAnsi="Arial" w:cs="Arial"/>
          <w:color w:val="000000"/>
        </w:rPr>
      </w:pPr>
      <w:r>
        <w:rPr>
          <w:rFonts w:ascii="Arial" w:eastAsia="Arial" w:hAnsi="Arial" w:cs="Arial"/>
          <w:color w:val="000000"/>
        </w:rPr>
        <w:t xml:space="preserve">The Trustees shall consider risk, by reference to an objective framework (“Risk Assessment Framework”).  A model framework is set out at Schedule 2 (dealing both with probability and impact). </w:t>
      </w:r>
    </w:p>
    <w:p w14:paraId="6C6E3D29" w14:textId="77777777" w:rsidR="001821E4" w:rsidRDefault="001821E4">
      <w:pPr>
        <w:jc w:val="both"/>
        <w:rPr>
          <w:rFonts w:ascii="Arial" w:eastAsia="Arial" w:hAnsi="Arial" w:cs="Arial"/>
          <w:color w:val="000000"/>
        </w:rPr>
      </w:pPr>
    </w:p>
    <w:p w14:paraId="5C2D39CA" w14:textId="77777777" w:rsidR="001821E4" w:rsidRDefault="00586741">
      <w:pPr>
        <w:numPr>
          <w:ilvl w:val="0"/>
          <w:numId w:val="2"/>
        </w:numPr>
        <w:pBdr>
          <w:top w:val="nil"/>
          <w:left w:val="nil"/>
          <w:bottom w:val="nil"/>
          <w:right w:val="nil"/>
          <w:between w:val="nil"/>
        </w:pBdr>
        <w:contextualSpacing/>
        <w:jc w:val="both"/>
        <w:rPr>
          <w:rFonts w:ascii="Arial" w:eastAsia="Arial" w:hAnsi="Arial" w:cs="Arial"/>
          <w:b/>
          <w:color w:val="000000"/>
        </w:rPr>
      </w:pPr>
      <w:r>
        <w:rPr>
          <w:rFonts w:ascii="Arial" w:eastAsia="Arial" w:hAnsi="Arial" w:cs="Arial"/>
          <w:b/>
          <w:color w:val="000000"/>
        </w:rPr>
        <w:t>Risk mitigation</w:t>
      </w:r>
    </w:p>
    <w:p w14:paraId="4E0EE9CD" w14:textId="77777777" w:rsidR="001821E4" w:rsidRDefault="001821E4">
      <w:pPr>
        <w:jc w:val="both"/>
        <w:rPr>
          <w:rFonts w:ascii="Arial" w:eastAsia="Arial" w:hAnsi="Arial" w:cs="Arial"/>
          <w:b/>
          <w:color w:val="000000"/>
        </w:rPr>
      </w:pPr>
    </w:p>
    <w:p w14:paraId="2D2C3B22" w14:textId="77777777" w:rsidR="001821E4" w:rsidRDefault="00586741">
      <w:pPr>
        <w:jc w:val="both"/>
        <w:rPr>
          <w:rFonts w:ascii="Arial" w:eastAsia="Arial" w:hAnsi="Arial" w:cs="Arial"/>
          <w:color w:val="000000"/>
        </w:rPr>
      </w:pPr>
      <w:r>
        <w:rPr>
          <w:rFonts w:ascii="Arial" w:eastAsia="Arial" w:hAnsi="Arial" w:cs="Arial"/>
          <w:color w:val="000000"/>
        </w:rPr>
        <w:t>The Trustees shall consider how best to mitig</w:t>
      </w:r>
      <w:r>
        <w:rPr>
          <w:rFonts w:ascii="Arial" w:eastAsia="Arial" w:hAnsi="Arial" w:cs="Arial"/>
          <w:color w:val="000000"/>
        </w:rPr>
        <w:t xml:space="preserve">ate significant risks and agree appropriate actions to mitigate such risk by means of a risk action plan (“Action Plan”). A model Action Plan is set out at Schedule 3.  </w:t>
      </w:r>
    </w:p>
    <w:p w14:paraId="14E56324" w14:textId="77777777" w:rsidR="001821E4" w:rsidRDefault="001821E4">
      <w:pPr>
        <w:jc w:val="both"/>
        <w:rPr>
          <w:rFonts w:ascii="Arial" w:eastAsia="Arial" w:hAnsi="Arial" w:cs="Arial"/>
          <w:color w:val="000000"/>
        </w:rPr>
      </w:pPr>
    </w:p>
    <w:p w14:paraId="3F19231C" w14:textId="77777777" w:rsidR="001821E4" w:rsidRDefault="00586741">
      <w:pPr>
        <w:jc w:val="both"/>
        <w:rPr>
          <w:rFonts w:ascii="Arial" w:eastAsia="Arial" w:hAnsi="Arial" w:cs="Arial"/>
          <w:color w:val="000000"/>
        </w:rPr>
      </w:pPr>
      <w:r>
        <w:rPr>
          <w:rFonts w:ascii="Arial" w:eastAsia="Arial" w:hAnsi="Arial" w:cs="Arial"/>
          <w:color w:val="000000"/>
        </w:rPr>
        <w:t>Resources available to the Charity may be limited and it is the Charity’s aim in miti</w:t>
      </w:r>
      <w:r>
        <w:rPr>
          <w:rFonts w:ascii="Arial" w:eastAsia="Arial" w:hAnsi="Arial" w:cs="Arial"/>
          <w:color w:val="000000"/>
        </w:rPr>
        <w:t>gating risk to achieve a proportionate response, prioritised in accordance with an objective assessment of each risk (in accordance with the Risk Assessment Framework).</w:t>
      </w:r>
    </w:p>
    <w:p w14:paraId="4264CA81" w14:textId="77777777" w:rsidR="001821E4" w:rsidRDefault="001821E4">
      <w:pPr>
        <w:jc w:val="both"/>
        <w:rPr>
          <w:rFonts w:ascii="Arial" w:eastAsia="Arial" w:hAnsi="Arial" w:cs="Arial"/>
          <w:b/>
          <w:color w:val="000000"/>
        </w:rPr>
      </w:pPr>
    </w:p>
    <w:p w14:paraId="2FB98ED5" w14:textId="77777777" w:rsidR="001821E4" w:rsidRDefault="00586741">
      <w:pPr>
        <w:numPr>
          <w:ilvl w:val="0"/>
          <w:numId w:val="2"/>
        </w:numPr>
        <w:pBdr>
          <w:top w:val="nil"/>
          <w:left w:val="nil"/>
          <w:bottom w:val="nil"/>
          <w:right w:val="nil"/>
          <w:between w:val="nil"/>
        </w:pBdr>
        <w:contextualSpacing/>
        <w:jc w:val="both"/>
        <w:rPr>
          <w:rFonts w:ascii="Arial" w:eastAsia="Arial" w:hAnsi="Arial" w:cs="Arial"/>
          <w:b/>
          <w:color w:val="000000"/>
        </w:rPr>
      </w:pPr>
      <w:r>
        <w:rPr>
          <w:rFonts w:ascii="Arial" w:eastAsia="Arial" w:hAnsi="Arial" w:cs="Arial"/>
          <w:b/>
        </w:rPr>
        <w:t>Ongoing</w:t>
      </w:r>
      <w:r>
        <w:rPr>
          <w:rFonts w:ascii="Arial" w:eastAsia="Arial" w:hAnsi="Arial" w:cs="Arial"/>
          <w:b/>
          <w:color w:val="000000"/>
        </w:rPr>
        <w:t xml:space="preserve"> responsibility</w:t>
      </w:r>
    </w:p>
    <w:p w14:paraId="7CA93E4B" w14:textId="77777777" w:rsidR="001821E4" w:rsidRDefault="001821E4">
      <w:pPr>
        <w:jc w:val="both"/>
        <w:rPr>
          <w:rFonts w:ascii="Arial" w:eastAsia="Arial" w:hAnsi="Arial" w:cs="Arial"/>
          <w:b/>
          <w:color w:val="000000"/>
        </w:rPr>
      </w:pPr>
    </w:p>
    <w:p w14:paraId="03C7B6F0" w14:textId="77777777" w:rsidR="001821E4" w:rsidRDefault="00586741">
      <w:pPr>
        <w:jc w:val="both"/>
        <w:rPr>
          <w:rFonts w:ascii="Arial" w:eastAsia="Arial" w:hAnsi="Arial" w:cs="Arial"/>
          <w:color w:val="000000"/>
        </w:rPr>
      </w:pPr>
      <w:r>
        <w:rPr>
          <w:rFonts w:ascii="Arial" w:eastAsia="Arial" w:hAnsi="Arial" w:cs="Arial"/>
          <w:color w:val="000000"/>
        </w:rPr>
        <w:t>The Trustees and their employees and volunteers shall continuo</w:t>
      </w:r>
      <w:r>
        <w:rPr>
          <w:rFonts w:ascii="Arial" w:eastAsia="Arial" w:hAnsi="Arial" w:cs="Arial"/>
          <w:color w:val="000000"/>
        </w:rPr>
        <w:t xml:space="preserve">usly monitor and assess risk by means of the Risk Matrix and Risk Assessment Framework and make appropriate Action Plans as necessary.  </w:t>
      </w:r>
    </w:p>
    <w:p w14:paraId="1FC1DA0D" w14:textId="77777777" w:rsidR="001821E4" w:rsidRDefault="001821E4">
      <w:pPr>
        <w:jc w:val="both"/>
        <w:rPr>
          <w:rFonts w:ascii="Arial" w:eastAsia="Arial" w:hAnsi="Arial" w:cs="Arial"/>
          <w:color w:val="000000"/>
        </w:rPr>
      </w:pPr>
    </w:p>
    <w:p w14:paraId="6AD6D56C" w14:textId="77777777" w:rsidR="001821E4" w:rsidRDefault="00586741">
      <w:pPr>
        <w:jc w:val="both"/>
        <w:rPr>
          <w:rFonts w:ascii="Arial" w:eastAsia="Arial" w:hAnsi="Arial" w:cs="Arial"/>
          <w:color w:val="000000"/>
        </w:rPr>
      </w:pPr>
      <w:r>
        <w:rPr>
          <w:rFonts w:ascii="Arial" w:eastAsia="Arial" w:hAnsi="Arial" w:cs="Arial"/>
          <w:color w:val="000000"/>
        </w:rPr>
        <w:t>Risk Management shall be a regular agenda item at meetings of the Trustees.</w:t>
      </w:r>
    </w:p>
    <w:p w14:paraId="4EC692FC" w14:textId="77777777" w:rsidR="001821E4" w:rsidRDefault="001821E4">
      <w:pPr>
        <w:jc w:val="both"/>
        <w:rPr>
          <w:rFonts w:ascii="Arial" w:eastAsia="Arial" w:hAnsi="Arial" w:cs="Arial"/>
          <w:color w:val="000000"/>
        </w:rPr>
      </w:pPr>
    </w:p>
    <w:p w14:paraId="3301A60A" w14:textId="77777777" w:rsidR="001821E4" w:rsidRDefault="00586741">
      <w:pPr>
        <w:jc w:val="both"/>
        <w:rPr>
          <w:rFonts w:ascii="Arial" w:eastAsia="Arial" w:hAnsi="Arial" w:cs="Arial"/>
          <w:color w:val="000000"/>
        </w:rPr>
      </w:pPr>
      <w:r>
        <w:rPr>
          <w:rFonts w:ascii="Arial" w:eastAsia="Arial" w:hAnsi="Arial" w:cs="Arial"/>
          <w:color w:val="000000"/>
        </w:rPr>
        <w:t>The Trustees expect all staff and volunte</w:t>
      </w:r>
      <w:r>
        <w:rPr>
          <w:rFonts w:ascii="Arial" w:eastAsia="Arial" w:hAnsi="Arial" w:cs="Arial"/>
          <w:color w:val="000000"/>
        </w:rPr>
        <w:t>ers when engaging with any activity to consider the risks it poses and to act in accordance with any recommendations made for risk management.</w:t>
      </w:r>
    </w:p>
    <w:p w14:paraId="614B94F6" w14:textId="77777777" w:rsidR="001821E4" w:rsidRDefault="001821E4">
      <w:pPr>
        <w:jc w:val="both"/>
        <w:rPr>
          <w:rFonts w:ascii="Arial" w:eastAsia="Arial" w:hAnsi="Arial" w:cs="Arial"/>
          <w:color w:val="000000"/>
        </w:rPr>
      </w:pPr>
    </w:p>
    <w:p w14:paraId="2B9E9E93" w14:textId="77777777" w:rsidR="001821E4" w:rsidRDefault="00586741">
      <w:pPr>
        <w:jc w:val="both"/>
        <w:rPr>
          <w:rFonts w:ascii="Arial" w:eastAsia="Arial" w:hAnsi="Arial" w:cs="Arial"/>
          <w:color w:val="000000"/>
        </w:rPr>
      </w:pPr>
      <w:r>
        <w:rPr>
          <w:rFonts w:ascii="Arial" w:eastAsia="Arial" w:hAnsi="Arial" w:cs="Arial"/>
          <w:color w:val="000000"/>
        </w:rPr>
        <w:lastRenderedPageBreak/>
        <w:t>The Trustees expect that the staff and volunteers will not engage in significant types of activity which are not</w:t>
      </w:r>
      <w:r>
        <w:rPr>
          <w:rFonts w:ascii="Arial" w:eastAsia="Arial" w:hAnsi="Arial" w:cs="Arial"/>
          <w:color w:val="000000"/>
        </w:rPr>
        <w:t xml:space="preserve"> </w:t>
      </w:r>
      <w:proofErr w:type="gramStart"/>
      <w:r>
        <w:rPr>
          <w:rFonts w:ascii="Arial" w:eastAsia="Arial" w:hAnsi="Arial" w:cs="Arial"/>
          <w:color w:val="000000"/>
        </w:rPr>
        <w:t>similar to</w:t>
      </w:r>
      <w:proofErr w:type="gramEnd"/>
      <w:r>
        <w:rPr>
          <w:rFonts w:ascii="Arial" w:eastAsia="Arial" w:hAnsi="Arial" w:cs="Arial"/>
          <w:color w:val="000000"/>
        </w:rPr>
        <w:t xml:space="preserve"> activities the Trustees are already aware of, without first having made to the Trustees a proper proposal for the Charity engaging in such activity, including an analysis of risks such activity might pose to the Charity.  Such new forms of acti</w:t>
      </w:r>
      <w:r>
        <w:rPr>
          <w:rFonts w:ascii="Arial" w:eastAsia="Arial" w:hAnsi="Arial" w:cs="Arial"/>
          <w:color w:val="000000"/>
        </w:rPr>
        <w:t>vity might include, for example, new forms of fund-raising or new forms of service provision.</w:t>
      </w:r>
    </w:p>
    <w:p w14:paraId="7F3634E1" w14:textId="77777777" w:rsidR="001821E4" w:rsidRDefault="001821E4">
      <w:pPr>
        <w:jc w:val="both"/>
        <w:rPr>
          <w:rFonts w:ascii="Arial" w:eastAsia="Arial" w:hAnsi="Arial" w:cs="Arial"/>
          <w:color w:val="000000"/>
        </w:rPr>
      </w:pPr>
    </w:p>
    <w:p w14:paraId="5D97A6E1" w14:textId="77777777" w:rsidR="001821E4" w:rsidRDefault="00586741">
      <w:pPr>
        <w:jc w:val="both"/>
        <w:rPr>
          <w:rFonts w:ascii="Arial" w:eastAsia="Arial" w:hAnsi="Arial" w:cs="Arial"/>
          <w:color w:val="000000"/>
        </w:rPr>
      </w:pPr>
      <w:r>
        <w:rPr>
          <w:rFonts w:ascii="Arial" w:eastAsia="Arial" w:hAnsi="Arial" w:cs="Arial"/>
          <w:color w:val="000000"/>
        </w:rPr>
        <w:t xml:space="preserve">The Trustees have the same expectation in relation to significant increases in activities already pursued by the Charity or significant changes in the way those </w:t>
      </w:r>
      <w:r>
        <w:rPr>
          <w:rFonts w:ascii="Arial" w:eastAsia="Arial" w:hAnsi="Arial" w:cs="Arial"/>
          <w:color w:val="000000"/>
        </w:rPr>
        <w:t>activities are pursued.</w:t>
      </w:r>
    </w:p>
    <w:p w14:paraId="1DE9EB6B" w14:textId="77777777" w:rsidR="001821E4" w:rsidRDefault="001821E4">
      <w:pPr>
        <w:jc w:val="both"/>
        <w:rPr>
          <w:rFonts w:ascii="Arial" w:eastAsia="Arial" w:hAnsi="Arial" w:cs="Arial"/>
          <w:color w:val="000000"/>
        </w:rPr>
      </w:pPr>
    </w:p>
    <w:p w14:paraId="31F92E01" w14:textId="77777777" w:rsidR="001821E4" w:rsidRDefault="00586741">
      <w:pPr>
        <w:numPr>
          <w:ilvl w:val="0"/>
          <w:numId w:val="2"/>
        </w:numPr>
        <w:pBdr>
          <w:top w:val="nil"/>
          <w:left w:val="nil"/>
          <w:bottom w:val="nil"/>
          <w:right w:val="nil"/>
          <w:between w:val="nil"/>
        </w:pBdr>
        <w:contextualSpacing/>
        <w:jc w:val="both"/>
        <w:rPr>
          <w:rFonts w:ascii="Arial" w:eastAsia="Arial" w:hAnsi="Arial" w:cs="Arial"/>
          <w:b/>
          <w:color w:val="000000"/>
        </w:rPr>
      </w:pPr>
      <w:r>
        <w:rPr>
          <w:rFonts w:ascii="Arial" w:eastAsia="Arial" w:hAnsi="Arial" w:cs="Arial"/>
          <w:b/>
          <w:color w:val="000000"/>
        </w:rPr>
        <w:t>Risk Management as part of the Internal Control System</w:t>
      </w:r>
    </w:p>
    <w:p w14:paraId="3F66B6CD" w14:textId="77777777" w:rsidR="001821E4" w:rsidRDefault="001821E4">
      <w:pPr>
        <w:jc w:val="both"/>
        <w:rPr>
          <w:rFonts w:ascii="Arial" w:eastAsia="Arial" w:hAnsi="Arial" w:cs="Arial"/>
          <w:b/>
          <w:color w:val="000000"/>
        </w:rPr>
      </w:pPr>
    </w:p>
    <w:p w14:paraId="627FB987" w14:textId="77777777" w:rsidR="001821E4" w:rsidRDefault="00586741">
      <w:pPr>
        <w:jc w:val="both"/>
        <w:rPr>
          <w:rFonts w:ascii="Arial" w:eastAsia="Arial" w:hAnsi="Arial" w:cs="Arial"/>
          <w:color w:val="000000"/>
        </w:rPr>
      </w:pPr>
      <w:r>
        <w:rPr>
          <w:rFonts w:ascii="Arial" w:eastAsia="Arial" w:hAnsi="Arial" w:cs="Arial"/>
          <w:color w:val="000000"/>
        </w:rPr>
        <w:t>The Charity’s internal controls are an essential part of effective risk management. Key responsibilities of Trustees that underpin these controls include:</w:t>
      </w:r>
    </w:p>
    <w:p w14:paraId="58FD4ED3" w14:textId="77777777" w:rsidR="001821E4" w:rsidRDefault="001821E4">
      <w:pPr>
        <w:jc w:val="both"/>
        <w:rPr>
          <w:rFonts w:ascii="Arial" w:eastAsia="Arial" w:hAnsi="Arial" w:cs="Arial"/>
          <w:color w:val="000000"/>
        </w:rPr>
      </w:pPr>
    </w:p>
    <w:p w14:paraId="08C5EC3E" w14:textId="77777777" w:rsidR="001821E4" w:rsidRDefault="00586741">
      <w:pPr>
        <w:numPr>
          <w:ilvl w:val="0"/>
          <w:numId w:val="1"/>
        </w:numPr>
        <w:contextualSpacing/>
        <w:jc w:val="both"/>
        <w:rPr>
          <w:color w:val="000000"/>
        </w:rPr>
      </w:pPr>
      <w:r>
        <w:rPr>
          <w:rFonts w:ascii="Arial" w:eastAsia="Arial" w:hAnsi="Arial" w:cs="Arial"/>
          <w:color w:val="000000"/>
        </w:rPr>
        <w:t>the duty of Trustees to identify and assess risk and to take appropriate action in accordance with this Policy;</w:t>
      </w:r>
    </w:p>
    <w:p w14:paraId="2C04B61B" w14:textId="77777777" w:rsidR="001821E4" w:rsidRDefault="00586741">
      <w:pPr>
        <w:numPr>
          <w:ilvl w:val="0"/>
          <w:numId w:val="1"/>
        </w:numPr>
        <w:contextualSpacing/>
        <w:jc w:val="both"/>
        <w:rPr>
          <w:color w:val="000000"/>
        </w:rPr>
      </w:pPr>
      <w:r>
        <w:rPr>
          <w:rFonts w:ascii="Arial" w:eastAsia="Arial" w:hAnsi="Arial" w:cs="Arial"/>
          <w:color w:val="000000"/>
        </w:rPr>
        <w:t>continuous monitoring of significant risks;</w:t>
      </w:r>
    </w:p>
    <w:p w14:paraId="4BCAEA65" w14:textId="77777777" w:rsidR="001821E4" w:rsidRDefault="00586741">
      <w:pPr>
        <w:numPr>
          <w:ilvl w:val="0"/>
          <w:numId w:val="1"/>
        </w:numPr>
        <w:contextualSpacing/>
        <w:jc w:val="both"/>
        <w:rPr>
          <w:color w:val="000000"/>
        </w:rPr>
      </w:pPr>
      <w:r>
        <w:rPr>
          <w:rFonts w:ascii="Arial" w:eastAsia="Arial" w:hAnsi="Arial" w:cs="Arial"/>
          <w:color w:val="000000"/>
        </w:rPr>
        <w:t>the business planning and budgetary process is used to set objectives, agree action plans and alloca</w:t>
      </w:r>
      <w:r>
        <w:rPr>
          <w:rFonts w:ascii="Arial" w:eastAsia="Arial" w:hAnsi="Arial" w:cs="Arial"/>
          <w:color w:val="000000"/>
        </w:rPr>
        <w:t xml:space="preserve">te resources and throughout those processes due regard is had to Risk Matrices and implementation of Action Plans; </w:t>
      </w:r>
    </w:p>
    <w:p w14:paraId="428F148F" w14:textId="77777777" w:rsidR="001821E4" w:rsidRDefault="00586741">
      <w:pPr>
        <w:numPr>
          <w:ilvl w:val="0"/>
          <w:numId w:val="1"/>
        </w:numPr>
        <w:contextualSpacing/>
        <w:jc w:val="both"/>
        <w:rPr>
          <w:color w:val="000000"/>
        </w:rPr>
      </w:pPr>
      <w:r>
        <w:rPr>
          <w:rFonts w:ascii="Arial" w:eastAsia="Arial" w:hAnsi="Arial" w:cs="Arial"/>
          <w:color w:val="000000"/>
        </w:rPr>
        <w:t>progress towards meeting objectives is monitored regularly;</w:t>
      </w:r>
    </w:p>
    <w:p w14:paraId="0614930F" w14:textId="77777777" w:rsidR="001821E4" w:rsidRDefault="00586741">
      <w:pPr>
        <w:numPr>
          <w:ilvl w:val="0"/>
          <w:numId w:val="1"/>
        </w:numPr>
        <w:contextualSpacing/>
        <w:jc w:val="both"/>
        <w:rPr>
          <w:color w:val="000000"/>
        </w:rPr>
      </w:pPr>
      <w:r>
        <w:rPr>
          <w:rFonts w:ascii="Arial" w:eastAsia="Arial" w:hAnsi="Arial" w:cs="Arial"/>
          <w:color w:val="000000"/>
        </w:rPr>
        <w:t>significant strategic risks and how they are managed are monitored and agreed by</w:t>
      </w:r>
      <w:r>
        <w:rPr>
          <w:rFonts w:ascii="Arial" w:eastAsia="Arial" w:hAnsi="Arial" w:cs="Arial"/>
          <w:color w:val="000000"/>
        </w:rPr>
        <w:t xml:space="preserve"> the Trustees on at least an annual basis;</w:t>
      </w:r>
    </w:p>
    <w:p w14:paraId="5E5A6982" w14:textId="77777777" w:rsidR="001821E4" w:rsidRDefault="00586741">
      <w:pPr>
        <w:numPr>
          <w:ilvl w:val="0"/>
          <w:numId w:val="1"/>
        </w:numPr>
        <w:contextualSpacing/>
        <w:jc w:val="both"/>
        <w:rPr>
          <w:color w:val="000000"/>
        </w:rPr>
      </w:pPr>
      <w:r>
        <w:rPr>
          <w:rFonts w:ascii="Arial" w:eastAsia="Arial" w:hAnsi="Arial" w:cs="Arial"/>
          <w:color w:val="000000"/>
        </w:rPr>
        <w:t>regular review of the overall picture ensures that emerging risks can be identified and assessed through the Risk Matrix and Assessment Framework as soon as they are identified; and</w:t>
      </w:r>
    </w:p>
    <w:p w14:paraId="4D8E8FDF" w14:textId="77777777" w:rsidR="001821E4" w:rsidRDefault="00586741">
      <w:pPr>
        <w:numPr>
          <w:ilvl w:val="0"/>
          <w:numId w:val="1"/>
        </w:numPr>
        <w:contextualSpacing/>
        <w:jc w:val="both"/>
        <w:rPr>
          <w:color w:val="000000"/>
        </w:rPr>
      </w:pPr>
      <w:r>
        <w:rPr>
          <w:rFonts w:ascii="Arial" w:eastAsia="Arial" w:hAnsi="Arial" w:cs="Arial"/>
          <w:color w:val="000000"/>
        </w:rPr>
        <w:t>all persons with management res</w:t>
      </w:r>
      <w:r>
        <w:rPr>
          <w:rFonts w:ascii="Arial" w:eastAsia="Arial" w:hAnsi="Arial" w:cs="Arial"/>
          <w:color w:val="000000"/>
        </w:rPr>
        <w:t>ponsibilities are required to identify, monitor and review risk in their own areas.</w:t>
      </w:r>
    </w:p>
    <w:p w14:paraId="71322A36" w14:textId="77777777" w:rsidR="001821E4" w:rsidRDefault="001821E4">
      <w:pPr>
        <w:jc w:val="both"/>
        <w:rPr>
          <w:rFonts w:ascii="Arial" w:eastAsia="Arial" w:hAnsi="Arial" w:cs="Arial"/>
          <w:color w:val="000000"/>
        </w:rPr>
      </w:pPr>
    </w:p>
    <w:p w14:paraId="2C8A4F68" w14:textId="77777777" w:rsidR="001821E4" w:rsidRDefault="00586741">
      <w:pPr>
        <w:numPr>
          <w:ilvl w:val="0"/>
          <w:numId w:val="2"/>
        </w:numPr>
        <w:pBdr>
          <w:top w:val="nil"/>
          <w:left w:val="nil"/>
          <w:bottom w:val="nil"/>
          <w:right w:val="nil"/>
          <w:between w:val="nil"/>
        </w:pBdr>
        <w:contextualSpacing/>
        <w:jc w:val="both"/>
        <w:rPr>
          <w:rFonts w:ascii="Arial" w:eastAsia="Arial" w:hAnsi="Arial" w:cs="Arial"/>
          <w:b/>
          <w:color w:val="000000"/>
        </w:rPr>
      </w:pPr>
      <w:r>
        <w:rPr>
          <w:rFonts w:ascii="Arial" w:eastAsia="Arial" w:hAnsi="Arial" w:cs="Arial"/>
          <w:b/>
          <w:color w:val="000000"/>
        </w:rPr>
        <w:t>Monitoring, Evaluation and Review</w:t>
      </w:r>
    </w:p>
    <w:p w14:paraId="511510F0" w14:textId="77777777" w:rsidR="001821E4" w:rsidRDefault="001821E4">
      <w:pPr>
        <w:jc w:val="both"/>
        <w:rPr>
          <w:rFonts w:ascii="Arial" w:eastAsia="Arial" w:hAnsi="Arial" w:cs="Arial"/>
          <w:b/>
          <w:color w:val="000000"/>
        </w:rPr>
      </w:pPr>
    </w:p>
    <w:p w14:paraId="30379DF5" w14:textId="77777777" w:rsidR="001821E4" w:rsidRDefault="00586741">
      <w:pPr>
        <w:jc w:val="both"/>
        <w:rPr>
          <w:rFonts w:ascii="Arial" w:eastAsia="Arial" w:hAnsi="Arial" w:cs="Arial"/>
          <w:color w:val="000000"/>
        </w:rPr>
      </w:pPr>
      <w:r>
        <w:rPr>
          <w:rFonts w:ascii="Arial" w:eastAsia="Arial" w:hAnsi="Arial" w:cs="Arial"/>
          <w:color w:val="000000"/>
        </w:rPr>
        <w:t>The Trustees will review this policy periodically and assess its implementation and effectiveness.</w:t>
      </w:r>
    </w:p>
    <w:p w14:paraId="60B38084" w14:textId="77777777" w:rsidR="001821E4" w:rsidRDefault="001821E4">
      <w:pPr>
        <w:jc w:val="both"/>
        <w:rPr>
          <w:rFonts w:ascii="Arial" w:eastAsia="Arial" w:hAnsi="Arial" w:cs="Arial"/>
          <w:color w:val="000000"/>
        </w:rPr>
      </w:pPr>
    </w:p>
    <w:p w14:paraId="615630DA" w14:textId="77777777" w:rsidR="001821E4" w:rsidRDefault="00586741">
      <w:pPr>
        <w:numPr>
          <w:ilvl w:val="0"/>
          <w:numId w:val="2"/>
        </w:numPr>
        <w:pBdr>
          <w:top w:val="nil"/>
          <w:left w:val="nil"/>
          <w:bottom w:val="nil"/>
          <w:right w:val="nil"/>
          <w:between w:val="nil"/>
        </w:pBdr>
        <w:contextualSpacing/>
        <w:jc w:val="both"/>
        <w:rPr>
          <w:rFonts w:ascii="Arial" w:eastAsia="Arial" w:hAnsi="Arial" w:cs="Arial"/>
          <w:b/>
          <w:color w:val="000000"/>
        </w:rPr>
      </w:pPr>
      <w:r>
        <w:rPr>
          <w:rFonts w:ascii="Arial" w:eastAsia="Arial" w:hAnsi="Arial" w:cs="Arial"/>
          <w:b/>
          <w:color w:val="000000"/>
        </w:rPr>
        <w:t xml:space="preserve">Accountability </w:t>
      </w:r>
    </w:p>
    <w:p w14:paraId="429D006C" w14:textId="77777777" w:rsidR="001821E4" w:rsidRDefault="001821E4">
      <w:pPr>
        <w:jc w:val="both"/>
        <w:rPr>
          <w:rFonts w:ascii="Arial" w:eastAsia="Arial" w:hAnsi="Arial" w:cs="Arial"/>
          <w:b/>
          <w:color w:val="000000"/>
        </w:rPr>
      </w:pPr>
    </w:p>
    <w:p w14:paraId="1C261849" w14:textId="77777777" w:rsidR="001821E4" w:rsidRDefault="00586741">
      <w:pPr>
        <w:jc w:val="both"/>
        <w:rPr>
          <w:rFonts w:ascii="Arial" w:eastAsia="Arial" w:hAnsi="Arial" w:cs="Arial"/>
          <w:color w:val="000000"/>
        </w:rPr>
      </w:pPr>
      <w:r>
        <w:rPr>
          <w:rFonts w:ascii="Arial" w:eastAsia="Arial" w:hAnsi="Arial" w:cs="Arial"/>
          <w:color w:val="000000"/>
        </w:rPr>
        <w:t>Employees or volunt</w:t>
      </w:r>
      <w:r>
        <w:rPr>
          <w:rFonts w:ascii="Arial" w:eastAsia="Arial" w:hAnsi="Arial" w:cs="Arial"/>
          <w:color w:val="000000"/>
        </w:rPr>
        <w:t xml:space="preserve">eers should inform the Trustees of all matters relating to serious breaches of this policy including any major incident to be addressed under this policy promptly, preferably prior to action being taken insofar as is reasonably practicable. </w:t>
      </w:r>
    </w:p>
    <w:p w14:paraId="7C7E7551" w14:textId="77777777" w:rsidR="001821E4" w:rsidRDefault="001821E4">
      <w:pPr>
        <w:jc w:val="both"/>
        <w:rPr>
          <w:rFonts w:ascii="Arial" w:eastAsia="Arial" w:hAnsi="Arial" w:cs="Arial"/>
          <w:color w:val="000000"/>
        </w:rPr>
      </w:pPr>
    </w:p>
    <w:p w14:paraId="1A67AB99" w14:textId="77777777" w:rsidR="001821E4" w:rsidRDefault="00586741">
      <w:pPr>
        <w:numPr>
          <w:ilvl w:val="0"/>
          <w:numId w:val="2"/>
        </w:numPr>
        <w:pBdr>
          <w:top w:val="nil"/>
          <w:left w:val="nil"/>
          <w:bottom w:val="nil"/>
          <w:right w:val="nil"/>
          <w:between w:val="nil"/>
        </w:pBdr>
        <w:contextualSpacing/>
        <w:jc w:val="both"/>
        <w:rPr>
          <w:rFonts w:ascii="Arial" w:eastAsia="Arial" w:hAnsi="Arial" w:cs="Arial"/>
          <w:b/>
          <w:color w:val="000000"/>
        </w:rPr>
      </w:pPr>
      <w:r>
        <w:rPr>
          <w:rFonts w:ascii="Arial" w:eastAsia="Arial" w:hAnsi="Arial" w:cs="Arial"/>
          <w:b/>
          <w:color w:val="000000"/>
        </w:rPr>
        <w:t>Reporting ser</w:t>
      </w:r>
      <w:r>
        <w:rPr>
          <w:rFonts w:ascii="Arial" w:eastAsia="Arial" w:hAnsi="Arial" w:cs="Arial"/>
          <w:b/>
          <w:color w:val="000000"/>
        </w:rPr>
        <w:t>ious incidents</w:t>
      </w:r>
    </w:p>
    <w:p w14:paraId="162EDA23" w14:textId="77777777" w:rsidR="001821E4" w:rsidRDefault="001821E4">
      <w:pPr>
        <w:jc w:val="both"/>
        <w:rPr>
          <w:rFonts w:ascii="Arial" w:eastAsia="Arial" w:hAnsi="Arial" w:cs="Arial"/>
          <w:b/>
          <w:color w:val="000000"/>
        </w:rPr>
      </w:pPr>
    </w:p>
    <w:p w14:paraId="1E73241E" w14:textId="77777777" w:rsidR="001821E4" w:rsidRDefault="00586741">
      <w:pPr>
        <w:jc w:val="both"/>
        <w:rPr>
          <w:rFonts w:ascii="Arial" w:eastAsia="Arial" w:hAnsi="Arial" w:cs="Arial"/>
          <w:color w:val="000000"/>
        </w:rPr>
      </w:pPr>
      <w:r>
        <w:rPr>
          <w:rFonts w:ascii="Arial" w:eastAsia="Arial" w:hAnsi="Arial" w:cs="Arial"/>
          <w:color w:val="000000"/>
        </w:rPr>
        <w:t xml:space="preserve">The Trustees recognise their obligations under the Charity Commission’s guidance on ‘How to report a serious incident in your charity’.  The Trustees will ensure that major risks are reported to the Charity Commission and/or </w:t>
      </w:r>
      <w:r>
        <w:rPr>
          <w:rFonts w:ascii="Arial" w:eastAsia="Arial" w:hAnsi="Arial" w:cs="Arial"/>
          <w:color w:val="000000"/>
        </w:rPr>
        <w:lastRenderedPageBreak/>
        <w:t xml:space="preserve">other relevant </w:t>
      </w:r>
      <w:r>
        <w:rPr>
          <w:rFonts w:ascii="Arial" w:eastAsia="Arial" w:hAnsi="Arial" w:cs="Arial"/>
          <w:color w:val="000000"/>
        </w:rPr>
        <w:t>authorities as and when required by law and in accordance with the Commission’s guidance.</w:t>
      </w:r>
    </w:p>
    <w:p w14:paraId="423D5D9A" w14:textId="77777777" w:rsidR="001821E4" w:rsidRDefault="001821E4">
      <w:pPr>
        <w:pBdr>
          <w:top w:val="nil"/>
          <w:left w:val="nil"/>
          <w:bottom w:val="nil"/>
          <w:right w:val="nil"/>
          <w:between w:val="nil"/>
        </w:pBdr>
        <w:ind w:left="360" w:hanging="720"/>
        <w:jc w:val="both"/>
        <w:rPr>
          <w:rFonts w:ascii="Arial" w:eastAsia="Arial" w:hAnsi="Arial" w:cs="Arial"/>
          <w:b/>
          <w:color w:val="000000"/>
        </w:rPr>
      </w:pPr>
    </w:p>
    <w:p w14:paraId="473CBA75" w14:textId="77777777" w:rsidR="001821E4" w:rsidRDefault="00586741">
      <w:pPr>
        <w:numPr>
          <w:ilvl w:val="0"/>
          <w:numId w:val="2"/>
        </w:numPr>
        <w:pBdr>
          <w:top w:val="nil"/>
          <w:left w:val="nil"/>
          <w:bottom w:val="nil"/>
          <w:right w:val="nil"/>
          <w:between w:val="nil"/>
        </w:pBdr>
        <w:contextualSpacing/>
        <w:jc w:val="both"/>
        <w:rPr>
          <w:rFonts w:ascii="Arial" w:eastAsia="Arial" w:hAnsi="Arial" w:cs="Arial"/>
          <w:b/>
          <w:color w:val="000000"/>
        </w:rPr>
      </w:pPr>
      <w:r>
        <w:rPr>
          <w:rFonts w:ascii="Arial" w:eastAsia="Arial" w:hAnsi="Arial" w:cs="Arial"/>
          <w:b/>
          <w:color w:val="000000"/>
        </w:rPr>
        <w:t>Policy Status</w:t>
      </w:r>
    </w:p>
    <w:p w14:paraId="7FC9E85A" w14:textId="77777777" w:rsidR="001821E4" w:rsidRDefault="001821E4">
      <w:pPr>
        <w:jc w:val="both"/>
        <w:rPr>
          <w:rFonts w:ascii="Arial" w:eastAsia="Arial" w:hAnsi="Arial" w:cs="Arial"/>
          <w:b/>
          <w:color w:val="000000"/>
        </w:rPr>
      </w:pPr>
    </w:p>
    <w:p w14:paraId="7FE3BA54" w14:textId="77777777" w:rsidR="001821E4" w:rsidRDefault="005867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color w:val="000000"/>
        </w:rPr>
      </w:pPr>
      <w:r>
        <w:rPr>
          <w:rFonts w:ascii="Arial" w:eastAsia="Arial" w:hAnsi="Arial" w:cs="Arial"/>
          <w:color w:val="000000"/>
        </w:rPr>
        <w:t xml:space="preserve">This policy does not form part of any employee's contract of employment. </w:t>
      </w:r>
    </w:p>
    <w:p w14:paraId="5E702F9C" w14:textId="77777777" w:rsidR="001821E4" w:rsidRDefault="00182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color w:val="000000"/>
          <w:sz w:val="20"/>
          <w:szCs w:val="20"/>
        </w:rPr>
      </w:pPr>
    </w:p>
    <w:p w14:paraId="10DF60B2" w14:textId="77777777" w:rsidR="001821E4" w:rsidRDefault="001821E4">
      <w:pPr>
        <w:rPr>
          <w:rFonts w:ascii="Arial" w:eastAsia="Arial" w:hAnsi="Arial" w:cs="Arial"/>
          <w:color w:val="000000"/>
          <w:sz w:val="20"/>
          <w:szCs w:val="20"/>
        </w:rPr>
      </w:pPr>
    </w:p>
    <w:p w14:paraId="648D4B27" w14:textId="77777777" w:rsidR="001821E4" w:rsidRDefault="001821E4">
      <w:pPr>
        <w:rPr>
          <w:rFonts w:ascii="Arial" w:eastAsia="Arial" w:hAnsi="Arial" w:cs="Arial"/>
          <w:color w:val="000000"/>
          <w:sz w:val="20"/>
          <w:szCs w:val="20"/>
        </w:rPr>
      </w:pPr>
    </w:p>
    <w:p w14:paraId="1B8903BE"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p w14:paraId="72614B10"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p w14:paraId="1989AA1D"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p w14:paraId="514FD368"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p w14:paraId="7E6E1172"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p w14:paraId="5FA04C5B"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p w14:paraId="239E2856"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p w14:paraId="057E2697"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p w14:paraId="539B1CEF"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p w14:paraId="00B1F1DE"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p w14:paraId="45987A7C"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p w14:paraId="059FC0AB"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p w14:paraId="5CAF01FD"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p w14:paraId="40EC24A5"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p w14:paraId="3E46B0B3"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p w14:paraId="38F585F0"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p w14:paraId="3E2029E5"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p w14:paraId="72F40AA2"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p w14:paraId="1748DDE4"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p w14:paraId="6175432D"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p w14:paraId="6A9EFCE5"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p w14:paraId="7058DE71"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p w14:paraId="1C5A7B8E"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p w14:paraId="5642BCA5"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p w14:paraId="594BD969"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p w14:paraId="4DE07852"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p w14:paraId="3774C033"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p w14:paraId="14FE3946"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p w14:paraId="77E7F69D"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p w14:paraId="18ECCA1E"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p w14:paraId="4F1295B9"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p w14:paraId="1706B639"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p w14:paraId="77895E47"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p w14:paraId="6BF2C51F"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p w14:paraId="5B8135DD"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p w14:paraId="06FC4604"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sectPr w:rsidR="001821E4">
          <w:headerReference w:type="default" r:id="rId8"/>
          <w:footerReference w:type="default" r:id="rId9"/>
          <w:footerReference w:type="first" r:id="rId10"/>
          <w:pgSz w:w="11906" w:h="16838"/>
          <w:pgMar w:top="1440" w:right="1800" w:bottom="1440" w:left="1800" w:header="283" w:footer="708" w:gutter="0"/>
          <w:pgNumType w:start="1"/>
          <w:cols w:space="720"/>
          <w:titlePg/>
        </w:sectPr>
      </w:pPr>
    </w:p>
    <w:p w14:paraId="1716BC0E" w14:textId="77777777" w:rsidR="001821E4" w:rsidRDefault="00586741">
      <w:pPr>
        <w:pStyle w:val="Heading1"/>
        <w:spacing w:before="0" w:after="0" w:line="240" w:lineRule="auto"/>
        <w:rPr>
          <w:rFonts w:ascii="Arial" w:eastAsia="Arial" w:hAnsi="Arial" w:cs="Arial"/>
          <w:b/>
          <w:i/>
          <w:color w:val="000000"/>
          <w:sz w:val="20"/>
          <w:szCs w:val="20"/>
        </w:rPr>
      </w:pPr>
      <w:bookmarkStart w:id="0" w:name="_gjdgxs" w:colFirst="0" w:colLast="0"/>
      <w:bookmarkEnd w:id="0"/>
      <w:r>
        <w:rPr>
          <w:rFonts w:ascii="Arial" w:eastAsia="Arial" w:hAnsi="Arial" w:cs="Arial"/>
          <w:b/>
          <w:i/>
          <w:color w:val="000000"/>
          <w:sz w:val="20"/>
          <w:szCs w:val="20"/>
        </w:rPr>
        <w:lastRenderedPageBreak/>
        <w:t>Schedule 1- Risk Matrix – for Trustees to consider and assess risk – to be monitored and reviewed</w:t>
      </w:r>
    </w:p>
    <w:tbl>
      <w:tblPr>
        <w:tblStyle w:val="a0"/>
        <w:tblW w:w="4678" w:type="dxa"/>
        <w:tblInd w:w="8721" w:type="dxa"/>
        <w:tblLayout w:type="fixed"/>
        <w:tblLook w:val="0000" w:firstRow="0" w:lastRow="0" w:firstColumn="0" w:lastColumn="0" w:noHBand="0" w:noVBand="0"/>
      </w:tblPr>
      <w:tblGrid>
        <w:gridCol w:w="1984"/>
        <w:gridCol w:w="2694"/>
      </w:tblGrid>
      <w:tr w:rsidR="001821E4" w14:paraId="27454B8A" w14:textId="77777777">
        <w:tc>
          <w:tcPr>
            <w:tcW w:w="1984" w:type="dxa"/>
            <w:vAlign w:val="bottom"/>
          </w:tcPr>
          <w:p w14:paraId="5E392C31" w14:textId="77777777" w:rsidR="001821E4" w:rsidRDefault="00586741">
            <w:pPr>
              <w:rPr>
                <w:rFonts w:ascii="Arial" w:eastAsia="Arial" w:hAnsi="Arial" w:cs="Arial"/>
                <w:sz w:val="20"/>
                <w:szCs w:val="20"/>
              </w:rPr>
            </w:pPr>
            <w:r>
              <w:rPr>
                <w:rFonts w:ascii="Arial" w:eastAsia="Arial" w:hAnsi="Arial" w:cs="Arial"/>
                <w:sz w:val="20"/>
                <w:szCs w:val="20"/>
              </w:rPr>
              <w:t>Date of Review</w:t>
            </w:r>
          </w:p>
        </w:tc>
        <w:tc>
          <w:tcPr>
            <w:tcW w:w="2694" w:type="dxa"/>
            <w:vAlign w:val="bottom"/>
          </w:tcPr>
          <w:p w14:paraId="52613C1A" w14:textId="77777777" w:rsidR="001821E4" w:rsidRDefault="001821E4">
            <w:pPr>
              <w:rPr>
                <w:rFonts w:ascii="Arial" w:eastAsia="Arial" w:hAnsi="Arial" w:cs="Arial"/>
                <w:sz w:val="20"/>
                <w:szCs w:val="20"/>
              </w:rPr>
            </w:pPr>
          </w:p>
          <w:p w14:paraId="774B8549" w14:textId="77777777" w:rsidR="001821E4" w:rsidRDefault="00586741">
            <w:pPr>
              <w:rPr>
                <w:rFonts w:ascii="Arial" w:eastAsia="Arial" w:hAnsi="Arial" w:cs="Arial"/>
                <w:sz w:val="20"/>
                <w:szCs w:val="20"/>
              </w:rPr>
            </w:pPr>
            <w:r>
              <w:rPr>
                <w:rFonts w:ascii="Arial" w:eastAsia="Arial" w:hAnsi="Arial" w:cs="Arial"/>
                <w:sz w:val="20"/>
                <w:szCs w:val="20"/>
              </w:rPr>
              <w:t>…………………………</w:t>
            </w:r>
          </w:p>
        </w:tc>
      </w:tr>
    </w:tbl>
    <w:p w14:paraId="286FB717" w14:textId="77777777" w:rsidR="001821E4" w:rsidRDefault="001821E4">
      <w:pPr>
        <w:rPr>
          <w:rFonts w:ascii="Arial" w:eastAsia="Arial" w:hAnsi="Arial" w:cs="Arial"/>
          <w:sz w:val="20"/>
          <w:szCs w:val="20"/>
        </w:rPr>
      </w:pPr>
    </w:p>
    <w:tbl>
      <w:tblPr>
        <w:tblStyle w:val="a1"/>
        <w:tblW w:w="12633" w:type="dxa"/>
        <w:jc w:val="center"/>
        <w:tblLayout w:type="fixed"/>
        <w:tblLook w:val="0000" w:firstRow="0" w:lastRow="0" w:firstColumn="0" w:lastColumn="0" w:noHBand="0" w:noVBand="0"/>
      </w:tblPr>
      <w:tblGrid>
        <w:gridCol w:w="2598"/>
        <w:gridCol w:w="3372"/>
        <w:gridCol w:w="392"/>
        <w:gridCol w:w="1593"/>
        <w:gridCol w:w="1984"/>
        <w:gridCol w:w="2694"/>
      </w:tblGrid>
      <w:tr w:rsidR="001821E4" w14:paraId="5E072322" w14:textId="77777777">
        <w:trPr>
          <w:jc w:val="center"/>
        </w:trPr>
        <w:tc>
          <w:tcPr>
            <w:tcW w:w="2598" w:type="dxa"/>
            <w:vAlign w:val="bottom"/>
          </w:tcPr>
          <w:p w14:paraId="60CFAB8B" w14:textId="77777777" w:rsidR="001821E4" w:rsidRDefault="001821E4">
            <w:pPr>
              <w:rPr>
                <w:rFonts w:ascii="Arial" w:eastAsia="Arial" w:hAnsi="Arial" w:cs="Arial"/>
                <w:sz w:val="20"/>
                <w:szCs w:val="20"/>
              </w:rPr>
            </w:pPr>
          </w:p>
        </w:tc>
        <w:tc>
          <w:tcPr>
            <w:tcW w:w="3372" w:type="dxa"/>
            <w:vAlign w:val="bottom"/>
          </w:tcPr>
          <w:p w14:paraId="19F4EA8F" w14:textId="77777777" w:rsidR="001821E4" w:rsidRDefault="001821E4">
            <w:pPr>
              <w:rPr>
                <w:rFonts w:ascii="Arial" w:eastAsia="Arial" w:hAnsi="Arial" w:cs="Arial"/>
                <w:sz w:val="20"/>
                <w:szCs w:val="20"/>
              </w:rPr>
            </w:pPr>
          </w:p>
        </w:tc>
        <w:tc>
          <w:tcPr>
            <w:tcW w:w="392" w:type="dxa"/>
            <w:vAlign w:val="bottom"/>
          </w:tcPr>
          <w:p w14:paraId="63D73B7A" w14:textId="77777777" w:rsidR="001821E4" w:rsidRDefault="001821E4">
            <w:pPr>
              <w:rPr>
                <w:rFonts w:ascii="Arial" w:eastAsia="Arial" w:hAnsi="Arial" w:cs="Arial"/>
                <w:sz w:val="20"/>
                <w:szCs w:val="20"/>
              </w:rPr>
            </w:pPr>
          </w:p>
        </w:tc>
        <w:tc>
          <w:tcPr>
            <w:tcW w:w="1593" w:type="dxa"/>
            <w:vAlign w:val="bottom"/>
          </w:tcPr>
          <w:p w14:paraId="531194C1" w14:textId="77777777" w:rsidR="001821E4" w:rsidRDefault="001821E4">
            <w:pPr>
              <w:rPr>
                <w:rFonts w:ascii="Arial" w:eastAsia="Arial" w:hAnsi="Arial" w:cs="Arial"/>
                <w:sz w:val="20"/>
                <w:szCs w:val="20"/>
              </w:rPr>
            </w:pPr>
          </w:p>
        </w:tc>
        <w:tc>
          <w:tcPr>
            <w:tcW w:w="1984" w:type="dxa"/>
            <w:vAlign w:val="bottom"/>
          </w:tcPr>
          <w:p w14:paraId="64849D5B" w14:textId="77777777" w:rsidR="001821E4" w:rsidRDefault="00586741">
            <w:pPr>
              <w:rPr>
                <w:rFonts w:ascii="Arial" w:eastAsia="Arial" w:hAnsi="Arial" w:cs="Arial"/>
                <w:sz w:val="20"/>
                <w:szCs w:val="20"/>
              </w:rPr>
            </w:pPr>
            <w:r>
              <w:rPr>
                <w:rFonts w:ascii="Arial" w:eastAsia="Arial" w:hAnsi="Arial" w:cs="Arial"/>
                <w:sz w:val="20"/>
                <w:szCs w:val="20"/>
              </w:rPr>
              <w:t xml:space="preserve">Compiled by </w:t>
            </w:r>
          </w:p>
        </w:tc>
        <w:tc>
          <w:tcPr>
            <w:tcW w:w="2694" w:type="dxa"/>
            <w:vAlign w:val="bottom"/>
          </w:tcPr>
          <w:p w14:paraId="4E95A5D1" w14:textId="77777777" w:rsidR="001821E4" w:rsidRDefault="00586741">
            <w:pPr>
              <w:rPr>
                <w:rFonts w:ascii="Arial" w:eastAsia="Arial" w:hAnsi="Arial" w:cs="Arial"/>
                <w:sz w:val="20"/>
                <w:szCs w:val="20"/>
              </w:rPr>
            </w:pPr>
            <w:r>
              <w:rPr>
                <w:rFonts w:ascii="Arial" w:eastAsia="Arial" w:hAnsi="Arial" w:cs="Arial"/>
                <w:sz w:val="20"/>
                <w:szCs w:val="20"/>
              </w:rPr>
              <w:t>…………………………</w:t>
            </w:r>
          </w:p>
        </w:tc>
      </w:tr>
    </w:tbl>
    <w:p w14:paraId="52DBB1E2" w14:textId="77777777" w:rsidR="001821E4" w:rsidRDefault="001821E4">
      <w:pPr>
        <w:rPr>
          <w:rFonts w:ascii="Arial" w:eastAsia="Arial" w:hAnsi="Arial" w:cs="Arial"/>
          <w:sz w:val="20"/>
          <w:szCs w:val="20"/>
        </w:rPr>
      </w:pPr>
    </w:p>
    <w:tbl>
      <w:tblPr>
        <w:tblStyle w:val="a2"/>
        <w:tblW w:w="12633" w:type="dxa"/>
        <w:jc w:val="center"/>
        <w:tblLayout w:type="fixed"/>
        <w:tblLook w:val="0000" w:firstRow="0" w:lastRow="0" w:firstColumn="0" w:lastColumn="0" w:noHBand="0" w:noVBand="0"/>
      </w:tblPr>
      <w:tblGrid>
        <w:gridCol w:w="2598"/>
        <w:gridCol w:w="3372"/>
        <w:gridCol w:w="1985"/>
        <w:gridCol w:w="1984"/>
        <w:gridCol w:w="2694"/>
      </w:tblGrid>
      <w:tr w:rsidR="001821E4" w14:paraId="749A7018" w14:textId="77777777">
        <w:trPr>
          <w:jc w:val="center"/>
        </w:trPr>
        <w:tc>
          <w:tcPr>
            <w:tcW w:w="2598" w:type="dxa"/>
            <w:vAlign w:val="bottom"/>
          </w:tcPr>
          <w:p w14:paraId="5143FF78" w14:textId="77777777" w:rsidR="001821E4" w:rsidRDefault="001821E4">
            <w:pPr>
              <w:rPr>
                <w:rFonts w:ascii="Arial" w:eastAsia="Arial" w:hAnsi="Arial" w:cs="Arial"/>
                <w:sz w:val="20"/>
                <w:szCs w:val="20"/>
              </w:rPr>
            </w:pPr>
          </w:p>
        </w:tc>
        <w:tc>
          <w:tcPr>
            <w:tcW w:w="3372" w:type="dxa"/>
            <w:vAlign w:val="center"/>
          </w:tcPr>
          <w:p w14:paraId="38AC8CAA" w14:textId="77777777" w:rsidR="001821E4" w:rsidRDefault="001821E4">
            <w:pPr>
              <w:rPr>
                <w:rFonts w:ascii="Arial" w:eastAsia="Arial" w:hAnsi="Arial" w:cs="Arial"/>
                <w:sz w:val="20"/>
                <w:szCs w:val="20"/>
              </w:rPr>
            </w:pPr>
          </w:p>
        </w:tc>
        <w:tc>
          <w:tcPr>
            <w:tcW w:w="1985" w:type="dxa"/>
          </w:tcPr>
          <w:p w14:paraId="4E9D2914" w14:textId="77777777" w:rsidR="001821E4" w:rsidRDefault="001821E4">
            <w:pPr>
              <w:rPr>
                <w:rFonts w:ascii="Arial" w:eastAsia="Arial" w:hAnsi="Arial" w:cs="Arial"/>
                <w:sz w:val="20"/>
                <w:szCs w:val="20"/>
              </w:rPr>
            </w:pPr>
          </w:p>
        </w:tc>
        <w:tc>
          <w:tcPr>
            <w:tcW w:w="1984" w:type="dxa"/>
          </w:tcPr>
          <w:p w14:paraId="7E3DBD80" w14:textId="77777777" w:rsidR="001821E4" w:rsidRDefault="00586741">
            <w:pPr>
              <w:rPr>
                <w:rFonts w:ascii="Arial" w:eastAsia="Arial" w:hAnsi="Arial" w:cs="Arial"/>
                <w:sz w:val="20"/>
                <w:szCs w:val="20"/>
              </w:rPr>
            </w:pPr>
            <w:r>
              <w:rPr>
                <w:rFonts w:ascii="Arial" w:eastAsia="Arial" w:hAnsi="Arial" w:cs="Arial"/>
                <w:sz w:val="20"/>
                <w:szCs w:val="20"/>
              </w:rPr>
              <w:t>Reviewed by</w:t>
            </w:r>
          </w:p>
        </w:tc>
        <w:tc>
          <w:tcPr>
            <w:tcW w:w="2694" w:type="dxa"/>
          </w:tcPr>
          <w:p w14:paraId="219BE484" w14:textId="77777777" w:rsidR="001821E4" w:rsidRDefault="00586741">
            <w:pPr>
              <w:rPr>
                <w:rFonts w:ascii="Arial" w:eastAsia="Arial" w:hAnsi="Arial" w:cs="Arial"/>
                <w:sz w:val="20"/>
                <w:szCs w:val="20"/>
              </w:rPr>
            </w:pPr>
            <w:r>
              <w:rPr>
                <w:rFonts w:ascii="Arial" w:eastAsia="Arial" w:hAnsi="Arial" w:cs="Arial"/>
                <w:sz w:val="20"/>
                <w:szCs w:val="20"/>
              </w:rPr>
              <w:t>…………………………</w:t>
            </w:r>
          </w:p>
        </w:tc>
      </w:tr>
    </w:tbl>
    <w:p w14:paraId="63CB483F" w14:textId="77777777" w:rsidR="001821E4" w:rsidRDefault="001821E4">
      <w:pPr>
        <w:rPr>
          <w:rFonts w:ascii="Arial" w:eastAsia="Arial" w:hAnsi="Arial" w:cs="Arial"/>
          <w:sz w:val="22"/>
          <w:szCs w:val="22"/>
        </w:rPr>
      </w:pPr>
    </w:p>
    <w:tbl>
      <w:tblPr>
        <w:tblStyle w:val="a3"/>
        <w:tblW w:w="128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2340"/>
        <w:gridCol w:w="2611"/>
        <w:gridCol w:w="2609"/>
        <w:gridCol w:w="2712"/>
        <w:gridCol w:w="425"/>
        <w:gridCol w:w="490"/>
        <w:gridCol w:w="567"/>
        <w:gridCol w:w="666"/>
      </w:tblGrid>
      <w:tr w:rsidR="001821E4" w14:paraId="35D4FB54" w14:textId="77777777">
        <w:trPr>
          <w:trHeight w:val="600"/>
          <w:jc w:val="center"/>
        </w:trPr>
        <w:tc>
          <w:tcPr>
            <w:tcW w:w="468" w:type="dxa"/>
            <w:vMerge w:val="restart"/>
            <w:shd w:val="clear" w:color="auto" w:fill="FFFFCC"/>
          </w:tcPr>
          <w:p w14:paraId="089F78B9" w14:textId="77777777" w:rsidR="001821E4" w:rsidRDefault="00586741">
            <w:pPr>
              <w:tabs>
                <w:tab w:val="left" w:pos="2160"/>
                <w:tab w:val="left" w:pos="6480"/>
                <w:tab w:val="left" w:pos="9360"/>
              </w:tabs>
              <w:ind w:left="113" w:right="113"/>
              <w:jc w:val="center"/>
              <w:rPr>
                <w:rFonts w:ascii="Arial" w:eastAsia="Arial" w:hAnsi="Arial" w:cs="Arial"/>
                <w:sz w:val="20"/>
                <w:szCs w:val="20"/>
              </w:rPr>
            </w:pPr>
            <w:r>
              <w:rPr>
                <w:rFonts w:ascii="Arial" w:eastAsia="Arial" w:hAnsi="Arial" w:cs="Arial"/>
                <w:b/>
                <w:smallCaps/>
                <w:sz w:val="20"/>
                <w:szCs w:val="20"/>
              </w:rPr>
              <w:t>Risk Reference</w:t>
            </w:r>
          </w:p>
        </w:tc>
        <w:tc>
          <w:tcPr>
            <w:tcW w:w="2340" w:type="dxa"/>
            <w:vMerge w:val="restart"/>
            <w:shd w:val="clear" w:color="auto" w:fill="FFFFCC"/>
          </w:tcPr>
          <w:p w14:paraId="68E710E5" w14:textId="77777777" w:rsidR="001821E4" w:rsidRDefault="00586741">
            <w:pPr>
              <w:jc w:val="center"/>
              <w:rPr>
                <w:rFonts w:ascii="Arial" w:eastAsia="Arial" w:hAnsi="Arial" w:cs="Arial"/>
                <w:b/>
                <w:smallCaps/>
                <w:sz w:val="20"/>
                <w:szCs w:val="20"/>
              </w:rPr>
            </w:pPr>
            <w:r>
              <w:rPr>
                <w:rFonts w:ascii="Arial" w:eastAsia="Arial" w:hAnsi="Arial" w:cs="Arial"/>
                <w:b/>
                <w:smallCaps/>
                <w:sz w:val="20"/>
                <w:szCs w:val="20"/>
              </w:rPr>
              <w:t>The Risk</w:t>
            </w:r>
          </w:p>
          <w:p w14:paraId="03800A2C" w14:textId="77777777" w:rsidR="001821E4" w:rsidRDefault="00586741">
            <w:pPr>
              <w:jc w:val="center"/>
              <w:rPr>
                <w:rFonts w:ascii="Arial" w:eastAsia="Arial" w:hAnsi="Arial" w:cs="Arial"/>
                <w:sz w:val="20"/>
                <w:szCs w:val="20"/>
              </w:rPr>
            </w:pPr>
            <w:r>
              <w:rPr>
                <w:rFonts w:ascii="Arial" w:eastAsia="Arial" w:hAnsi="Arial" w:cs="Arial"/>
                <w:b/>
                <w:i/>
                <w:smallCaps/>
                <w:sz w:val="20"/>
                <w:szCs w:val="20"/>
              </w:rPr>
              <w:t>What Can Happen?</w:t>
            </w:r>
          </w:p>
        </w:tc>
        <w:tc>
          <w:tcPr>
            <w:tcW w:w="2611" w:type="dxa"/>
            <w:vMerge w:val="restart"/>
            <w:shd w:val="clear" w:color="auto" w:fill="FFFFCC"/>
          </w:tcPr>
          <w:p w14:paraId="6212D974" w14:textId="77777777" w:rsidR="001821E4" w:rsidRDefault="00586741">
            <w:pPr>
              <w:tabs>
                <w:tab w:val="left" w:pos="2160"/>
                <w:tab w:val="left" w:pos="6480"/>
                <w:tab w:val="left" w:pos="9360"/>
              </w:tabs>
              <w:jc w:val="center"/>
              <w:rPr>
                <w:rFonts w:ascii="Arial" w:eastAsia="Arial" w:hAnsi="Arial" w:cs="Arial"/>
                <w:b/>
                <w:smallCaps/>
                <w:sz w:val="20"/>
                <w:szCs w:val="20"/>
              </w:rPr>
            </w:pPr>
            <w:r>
              <w:rPr>
                <w:rFonts w:ascii="Arial" w:eastAsia="Arial" w:hAnsi="Arial" w:cs="Arial"/>
                <w:b/>
                <w:smallCaps/>
                <w:sz w:val="20"/>
                <w:szCs w:val="20"/>
              </w:rPr>
              <w:t>Source</w:t>
            </w:r>
          </w:p>
          <w:p w14:paraId="082D1C13" w14:textId="77777777" w:rsidR="001821E4" w:rsidRDefault="00586741">
            <w:pPr>
              <w:jc w:val="center"/>
              <w:rPr>
                <w:rFonts w:ascii="Arial" w:eastAsia="Arial" w:hAnsi="Arial" w:cs="Arial"/>
                <w:sz w:val="20"/>
                <w:szCs w:val="20"/>
              </w:rPr>
            </w:pPr>
            <w:r>
              <w:rPr>
                <w:rFonts w:ascii="Arial" w:eastAsia="Arial" w:hAnsi="Arial" w:cs="Arial"/>
                <w:b/>
                <w:i/>
                <w:smallCaps/>
                <w:sz w:val="20"/>
                <w:szCs w:val="20"/>
              </w:rPr>
              <w:t>How can this Happen</w:t>
            </w:r>
          </w:p>
        </w:tc>
        <w:tc>
          <w:tcPr>
            <w:tcW w:w="2609" w:type="dxa"/>
            <w:vMerge w:val="restart"/>
            <w:shd w:val="clear" w:color="auto" w:fill="FFFFCC"/>
          </w:tcPr>
          <w:p w14:paraId="459AABB7" w14:textId="77777777" w:rsidR="001821E4" w:rsidRDefault="00586741">
            <w:pPr>
              <w:tabs>
                <w:tab w:val="left" w:pos="2160"/>
                <w:tab w:val="left" w:pos="6480"/>
                <w:tab w:val="left" w:pos="9360"/>
              </w:tabs>
              <w:jc w:val="center"/>
              <w:rPr>
                <w:rFonts w:ascii="Arial" w:eastAsia="Arial" w:hAnsi="Arial" w:cs="Arial"/>
                <w:b/>
                <w:smallCaps/>
                <w:sz w:val="20"/>
                <w:szCs w:val="20"/>
              </w:rPr>
            </w:pPr>
            <w:r>
              <w:rPr>
                <w:rFonts w:ascii="Arial" w:eastAsia="Arial" w:hAnsi="Arial" w:cs="Arial"/>
                <w:b/>
                <w:smallCaps/>
                <w:sz w:val="20"/>
                <w:szCs w:val="20"/>
              </w:rPr>
              <w:t>Impact</w:t>
            </w:r>
          </w:p>
          <w:p w14:paraId="59BA68C4" w14:textId="77777777" w:rsidR="001821E4" w:rsidRDefault="00586741">
            <w:pPr>
              <w:jc w:val="center"/>
              <w:rPr>
                <w:rFonts w:ascii="Arial" w:eastAsia="Arial" w:hAnsi="Arial" w:cs="Arial"/>
                <w:sz w:val="20"/>
                <w:szCs w:val="20"/>
              </w:rPr>
            </w:pPr>
            <w:r>
              <w:rPr>
                <w:rFonts w:ascii="Arial" w:eastAsia="Arial" w:hAnsi="Arial" w:cs="Arial"/>
                <w:b/>
                <w:i/>
                <w:smallCaps/>
                <w:sz w:val="20"/>
                <w:szCs w:val="20"/>
              </w:rPr>
              <w:t>of event happening</w:t>
            </w:r>
          </w:p>
        </w:tc>
        <w:tc>
          <w:tcPr>
            <w:tcW w:w="2712" w:type="dxa"/>
            <w:vMerge w:val="restart"/>
            <w:shd w:val="clear" w:color="auto" w:fill="FFFFCC"/>
          </w:tcPr>
          <w:p w14:paraId="5F520683" w14:textId="77777777" w:rsidR="001821E4" w:rsidRDefault="00586741">
            <w:pPr>
              <w:tabs>
                <w:tab w:val="left" w:pos="2160"/>
                <w:tab w:val="left" w:pos="6480"/>
                <w:tab w:val="left" w:pos="9360"/>
              </w:tabs>
              <w:jc w:val="center"/>
              <w:rPr>
                <w:rFonts w:ascii="Arial" w:eastAsia="Arial" w:hAnsi="Arial" w:cs="Arial"/>
                <w:b/>
                <w:smallCaps/>
                <w:sz w:val="20"/>
                <w:szCs w:val="20"/>
              </w:rPr>
            </w:pPr>
            <w:r>
              <w:rPr>
                <w:rFonts w:ascii="Arial" w:eastAsia="Arial" w:hAnsi="Arial" w:cs="Arial"/>
                <w:b/>
                <w:smallCaps/>
                <w:sz w:val="20"/>
                <w:szCs w:val="20"/>
              </w:rPr>
              <w:t>Current control Strategies</w:t>
            </w:r>
          </w:p>
          <w:p w14:paraId="68D0AB3A" w14:textId="77777777" w:rsidR="001821E4" w:rsidRDefault="00586741">
            <w:pPr>
              <w:jc w:val="center"/>
              <w:rPr>
                <w:rFonts w:ascii="Arial" w:eastAsia="Arial" w:hAnsi="Arial" w:cs="Arial"/>
                <w:b/>
                <w:i/>
                <w:smallCaps/>
                <w:sz w:val="20"/>
                <w:szCs w:val="20"/>
              </w:rPr>
            </w:pPr>
            <w:r>
              <w:rPr>
                <w:rFonts w:ascii="Arial" w:eastAsia="Arial" w:hAnsi="Arial" w:cs="Arial"/>
                <w:b/>
                <w:i/>
                <w:smallCaps/>
                <w:sz w:val="20"/>
                <w:szCs w:val="20"/>
              </w:rPr>
              <w:t>and their effectiveness</w:t>
            </w:r>
          </w:p>
          <w:p w14:paraId="2845AF88" w14:textId="77777777" w:rsidR="001821E4" w:rsidRDefault="001821E4">
            <w:pPr>
              <w:jc w:val="center"/>
              <w:rPr>
                <w:rFonts w:ascii="Arial" w:eastAsia="Arial" w:hAnsi="Arial" w:cs="Arial"/>
                <w:b/>
                <w:i/>
                <w:smallCaps/>
                <w:sz w:val="20"/>
                <w:szCs w:val="20"/>
              </w:rPr>
            </w:pPr>
          </w:p>
          <w:p w14:paraId="146BB79F" w14:textId="77777777" w:rsidR="001821E4" w:rsidRDefault="00586741">
            <w:pPr>
              <w:jc w:val="center"/>
              <w:rPr>
                <w:rFonts w:ascii="Arial" w:eastAsia="Arial" w:hAnsi="Arial" w:cs="Arial"/>
                <w:sz w:val="20"/>
                <w:szCs w:val="20"/>
              </w:rPr>
            </w:pPr>
            <w:r>
              <w:rPr>
                <w:rFonts w:ascii="Arial" w:eastAsia="Arial" w:hAnsi="Arial" w:cs="Arial"/>
                <w:sz w:val="20"/>
                <w:szCs w:val="20"/>
              </w:rPr>
              <w:t>(A) –Adequate</w:t>
            </w:r>
          </w:p>
          <w:p w14:paraId="036FFF9E" w14:textId="77777777" w:rsidR="001821E4" w:rsidRDefault="00586741">
            <w:pPr>
              <w:jc w:val="center"/>
              <w:rPr>
                <w:rFonts w:ascii="Arial" w:eastAsia="Arial" w:hAnsi="Arial" w:cs="Arial"/>
                <w:sz w:val="20"/>
                <w:szCs w:val="20"/>
              </w:rPr>
            </w:pPr>
            <w:r>
              <w:rPr>
                <w:rFonts w:ascii="Arial" w:eastAsia="Arial" w:hAnsi="Arial" w:cs="Arial"/>
                <w:sz w:val="20"/>
                <w:szCs w:val="20"/>
              </w:rPr>
              <w:t>(M) – Moderate</w:t>
            </w:r>
          </w:p>
          <w:p w14:paraId="7AAE145B" w14:textId="77777777" w:rsidR="001821E4" w:rsidRDefault="00586741">
            <w:pPr>
              <w:jc w:val="center"/>
              <w:rPr>
                <w:rFonts w:ascii="Arial" w:eastAsia="Arial" w:hAnsi="Arial" w:cs="Arial"/>
                <w:sz w:val="20"/>
                <w:szCs w:val="20"/>
              </w:rPr>
            </w:pPr>
            <w:r>
              <w:rPr>
                <w:rFonts w:ascii="Arial" w:eastAsia="Arial" w:hAnsi="Arial" w:cs="Arial"/>
                <w:sz w:val="20"/>
                <w:szCs w:val="20"/>
              </w:rPr>
              <w:t>(I) – Inadequate</w:t>
            </w:r>
          </w:p>
        </w:tc>
        <w:tc>
          <w:tcPr>
            <w:tcW w:w="1482" w:type="dxa"/>
            <w:gridSpan w:val="3"/>
            <w:shd w:val="clear" w:color="auto" w:fill="FFFFCC"/>
          </w:tcPr>
          <w:p w14:paraId="034FDD99" w14:textId="77777777" w:rsidR="001821E4" w:rsidRDefault="00586741">
            <w:pPr>
              <w:jc w:val="center"/>
              <w:rPr>
                <w:rFonts w:ascii="Arial" w:eastAsia="Arial" w:hAnsi="Arial" w:cs="Arial"/>
                <w:sz w:val="20"/>
                <w:szCs w:val="20"/>
              </w:rPr>
            </w:pPr>
            <w:r>
              <w:rPr>
                <w:rFonts w:ascii="Arial" w:eastAsia="Arial" w:hAnsi="Arial" w:cs="Arial"/>
                <w:b/>
                <w:smallCaps/>
                <w:sz w:val="20"/>
                <w:szCs w:val="20"/>
              </w:rPr>
              <w:t>Current Risk Level</w:t>
            </w:r>
          </w:p>
        </w:tc>
        <w:tc>
          <w:tcPr>
            <w:tcW w:w="666" w:type="dxa"/>
            <w:vMerge w:val="restart"/>
            <w:shd w:val="clear" w:color="auto" w:fill="FFFFCC"/>
          </w:tcPr>
          <w:p w14:paraId="29F4F7D9" w14:textId="77777777" w:rsidR="001821E4" w:rsidRDefault="00586741">
            <w:pPr>
              <w:ind w:left="113" w:right="113"/>
              <w:rPr>
                <w:rFonts w:ascii="Arial" w:eastAsia="Arial" w:hAnsi="Arial" w:cs="Arial"/>
                <w:sz w:val="20"/>
                <w:szCs w:val="20"/>
              </w:rPr>
            </w:pPr>
            <w:r>
              <w:rPr>
                <w:rFonts w:ascii="Arial" w:eastAsia="Arial" w:hAnsi="Arial" w:cs="Arial"/>
                <w:b/>
                <w:smallCaps/>
                <w:sz w:val="20"/>
                <w:szCs w:val="20"/>
              </w:rPr>
              <w:t>Acceptability (A/U)</w:t>
            </w:r>
          </w:p>
        </w:tc>
      </w:tr>
      <w:tr w:rsidR="001821E4" w14:paraId="46DB7FAD" w14:textId="77777777">
        <w:trPr>
          <w:trHeight w:val="1560"/>
          <w:jc w:val="center"/>
        </w:trPr>
        <w:tc>
          <w:tcPr>
            <w:tcW w:w="468" w:type="dxa"/>
            <w:vMerge/>
            <w:shd w:val="clear" w:color="auto" w:fill="FFFFCC"/>
          </w:tcPr>
          <w:p w14:paraId="46BA9889"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tc>
        <w:tc>
          <w:tcPr>
            <w:tcW w:w="2340" w:type="dxa"/>
            <w:vMerge/>
            <w:shd w:val="clear" w:color="auto" w:fill="FFFFCC"/>
          </w:tcPr>
          <w:p w14:paraId="7F7AA37F"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tc>
        <w:tc>
          <w:tcPr>
            <w:tcW w:w="2611" w:type="dxa"/>
            <w:vMerge/>
            <w:shd w:val="clear" w:color="auto" w:fill="FFFFCC"/>
          </w:tcPr>
          <w:p w14:paraId="1EDF3646"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tc>
        <w:tc>
          <w:tcPr>
            <w:tcW w:w="2609" w:type="dxa"/>
            <w:vMerge/>
            <w:shd w:val="clear" w:color="auto" w:fill="FFFFCC"/>
          </w:tcPr>
          <w:p w14:paraId="7431EE13"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tc>
        <w:tc>
          <w:tcPr>
            <w:tcW w:w="2712" w:type="dxa"/>
            <w:vMerge/>
            <w:shd w:val="clear" w:color="auto" w:fill="FFFFCC"/>
          </w:tcPr>
          <w:p w14:paraId="3A873627" w14:textId="77777777" w:rsidR="001821E4" w:rsidRDefault="001821E4">
            <w:pPr>
              <w:widowControl w:val="0"/>
              <w:pBdr>
                <w:top w:val="nil"/>
                <w:left w:val="nil"/>
                <w:bottom w:val="nil"/>
                <w:right w:val="nil"/>
                <w:between w:val="nil"/>
              </w:pBdr>
              <w:spacing w:line="276" w:lineRule="auto"/>
              <w:rPr>
                <w:rFonts w:ascii="Arial" w:eastAsia="Arial" w:hAnsi="Arial" w:cs="Arial"/>
                <w:sz w:val="20"/>
                <w:szCs w:val="20"/>
              </w:rPr>
            </w:pPr>
          </w:p>
        </w:tc>
        <w:tc>
          <w:tcPr>
            <w:tcW w:w="425" w:type="dxa"/>
            <w:shd w:val="clear" w:color="auto" w:fill="FFFFCC"/>
          </w:tcPr>
          <w:p w14:paraId="70355BB1" w14:textId="77777777" w:rsidR="001821E4" w:rsidRDefault="00586741">
            <w:pPr>
              <w:ind w:left="113" w:right="113"/>
              <w:rPr>
                <w:rFonts w:ascii="Arial" w:eastAsia="Arial" w:hAnsi="Arial" w:cs="Arial"/>
                <w:b/>
                <w:smallCaps/>
                <w:sz w:val="20"/>
                <w:szCs w:val="20"/>
              </w:rPr>
            </w:pPr>
            <w:r>
              <w:rPr>
                <w:rFonts w:ascii="Arial" w:eastAsia="Arial" w:hAnsi="Arial" w:cs="Arial"/>
                <w:b/>
                <w:smallCaps/>
                <w:sz w:val="20"/>
                <w:szCs w:val="20"/>
              </w:rPr>
              <w:t>Likelihood</w:t>
            </w:r>
          </w:p>
        </w:tc>
        <w:tc>
          <w:tcPr>
            <w:tcW w:w="490" w:type="dxa"/>
            <w:shd w:val="clear" w:color="auto" w:fill="FFFFCC"/>
          </w:tcPr>
          <w:p w14:paraId="4A0B9A39" w14:textId="77777777" w:rsidR="001821E4" w:rsidRDefault="00586741">
            <w:pPr>
              <w:ind w:left="113" w:right="113"/>
              <w:rPr>
                <w:rFonts w:ascii="Arial" w:eastAsia="Arial" w:hAnsi="Arial" w:cs="Arial"/>
                <w:b/>
                <w:smallCaps/>
                <w:sz w:val="20"/>
                <w:szCs w:val="20"/>
              </w:rPr>
            </w:pPr>
            <w:r>
              <w:rPr>
                <w:rFonts w:ascii="Arial" w:eastAsia="Arial" w:hAnsi="Arial" w:cs="Arial"/>
                <w:b/>
                <w:smallCaps/>
                <w:sz w:val="20"/>
                <w:szCs w:val="20"/>
              </w:rPr>
              <w:t>Consequence</w:t>
            </w:r>
          </w:p>
        </w:tc>
        <w:tc>
          <w:tcPr>
            <w:tcW w:w="567" w:type="dxa"/>
            <w:shd w:val="clear" w:color="auto" w:fill="FFFFCC"/>
          </w:tcPr>
          <w:p w14:paraId="3A285F8A" w14:textId="77777777" w:rsidR="001821E4" w:rsidRDefault="00586741">
            <w:pPr>
              <w:ind w:left="113" w:right="113"/>
              <w:rPr>
                <w:rFonts w:ascii="Arial" w:eastAsia="Arial" w:hAnsi="Arial" w:cs="Arial"/>
                <w:b/>
                <w:smallCaps/>
                <w:sz w:val="20"/>
                <w:szCs w:val="20"/>
              </w:rPr>
            </w:pPr>
            <w:r>
              <w:rPr>
                <w:rFonts w:ascii="Arial" w:eastAsia="Arial" w:hAnsi="Arial" w:cs="Arial"/>
                <w:b/>
                <w:smallCaps/>
                <w:sz w:val="20"/>
                <w:szCs w:val="20"/>
              </w:rPr>
              <w:t>Current Risk Level</w:t>
            </w:r>
          </w:p>
        </w:tc>
        <w:tc>
          <w:tcPr>
            <w:tcW w:w="666" w:type="dxa"/>
            <w:vMerge/>
            <w:shd w:val="clear" w:color="auto" w:fill="FFFFCC"/>
          </w:tcPr>
          <w:p w14:paraId="39E5FB03" w14:textId="77777777" w:rsidR="001821E4" w:rsidRDefault="001821E4">
            <w:pPr>
              <w:widowControl w:val="0"/>
              <w:pBdr>
                <w:top w:val="nil"/>
                <w:left w:val="nil"/>
                <w:bottom w:val="nil"/>
                <w:right w:val="nil"/>
                <w:between w:val="nil"/>
              </w:pBdr>
              <w:spacing w:line="276" w:lineRule="auto"/>
              <w:rPr>
                <w:rFonts w:ascii="Arial" w:eastAsia="Arial" w:hAnsi="Arial" w:cs="Arial"/>
                <w:b/>
                <w:smallCaps/>
                <w:sz w:val="20"/>
                <w:szCs w:val="20"/>
              </w:rPr>
            </w:pPr>
          </w:p>
        </w:tc>
      </w:tr>
      <w:tr w:rsidR="001821E4" w14:paraId="6DB318AE" w14:textId="77777777">
        <w:trPr>
          <w:jc w:val="center"/>
        </w:trPr>
        <w:tc>
          <w:tcPr>
            <w:tcW w:w="468" w:type="dxa"/>
          </w:tcPr>
          <w:p w14:paraId="6DBDE4AA" w14:textId="77777777" w:rsidR="001821E4" w:rsidRDefault="001821E4">
            <w:pPr>
              <w:rPr>
                <w:rFonts w:ascii="Arial" w:eastAsia="Arial" w:hAnsi="Arial" w:cs="Arial"/>
                <w:b/>
                <w:i/>
                <w:smallCaps/>
              </w:rPr>
            </w:pPr>
          </w:p>
        </w:tc>
        <w:tc>
          <w:tcPr>
            <w:tcW w:w="2340" w:type="dxa"/>
          </w:tcPr>
          <w:p w14:paraId="28FA3F47" w14:textId="77777777" w:rsidR="001821E4" w:rsidRDefault="001821E4">
            <w:pPr>
              <w:rPr>
                <w:rFonts w:ascii="Arial" w:eastAsia="Arial" w:hAnsi="Arial" w:cs="Arial"/>
                <w:b/>
                <w:i/>
                <w:smallCaps/>
              </w:rPr>
            </w:pPr>
          </w:p>
        </w:tc>
        <w:tc>
          <w:tcPr>
            <w:tcW w:w="2611" w:type="dxa"/>
          </w:tcPr>
          <w:p w14:paraId="235A4177" w14:textId="77777777" w:rsidR="001821E4" w:rsidRDefault="001821E4">
            <w:pPr>
              <w:rPr>
                <w:rFonts w:ascii="Arial" w:eastAsia="Arial" w:hAnsi="Arial" w:cs="Arial"/>
                <w:b/>
                <w:i/>
                <w:smallCaps/>
              </w:rPr>
            </w:pPr>
          </w:p>
        </w:tc>
        <w:tc>
          <w:tcPr>
            <w:tcW w:w="2609" w:type="dxa"/>
          </w:tcPr>
          <w:p w14:paraId="588E2E52" w14:textId="77777777" w:rsidR="001821E4" w:rsidRDefault="001821E4">
            <w:pPr>
              <w:rPr>
                <w:rFonts w:ascii="Arial" w:eastAsia="Arial" w:hAnsi="Arial" w:cs="Arial"/>
                <w:b/>
                <w:i/>
                <w:smallCaps/>
              </w:rPr>
            </w:pPr>
          </w:p>
        </w:tc>
        <w:tc>
          <w:tcPr>
            <w:tcW w:w="2712" w:type="dxa"/>
          </w:tcPr>
          <w:p w14:paraId="6193F38D" w14:textId="77777777" w:rsidR="001821E4" w:rsidRDefault="001821E4">
            <w:pPr>
              <w:rPr>
                <w:rFonts w:ascii="Arial" w:eastAsia="Arial" w:hAnsi="Arial" w:cs="Arial"/>
                <w:b/>
                <w:i/>
                <w:smallCaps/>
                <w:sz w:val="20"/>
                <w:szCs w:val="20"/>
              </w:rPr>
            </w:pPr>
          </w:p>
        </w:tc>
        <w:tc>
          <w:tcPr>
            <w:tcW w:w="425" w:type="dxa"/>
          </w:tcPr>
          <w:p w14:paraId="03F35A6B" w14:textId="77777777" w:rsidR="001821E4" w:rsidRDefault="001821E4">
            <w:pPr>
              <w:rPr>
                <w:rFonts w:ascii="Arial" w:eastAsia="Arial" w:hAnsi="Arial" w:cs="Arial"/>
                <w:b/>
                <w:i/>
                <w:smallCaps/>
                <w:sz w:val="20"/>
                <w:szCs w:val="20"/>
              </w:rPr>
            </w:pPr>
          </w:p>
        </w:tc>
        <w:tc>
          <w:tcPr>
            <w:tcW w:w="490" w:type="dxa"/>
          </w:tcPr>
          <w:p w14:paraId="29E06775" w14:textId="77777777" w:rsidR="001821E4" w:rsidRDefault="001821E4">
            <w:pPr>
              <w:rPr>
                <w:rFonts w:ascii="Arial" w:eastAsia="Arial" w:hAnsi="Arial" w:cs="Arial"/>
                <w:b/>
                <w:i/>
                <w:smallCaps/>
                <w:sz w:val="20"/>
                <w:szCs w:val="20"/>
              </w:rPr>
            </w:pPr>
          </w:p>
        </w:tc>
        <w:tc>
          <w:tcPr>
            <w:tcW w:w="567" w:type="dxa"/>
          </w:tcPr>
          <w:p w14:paraId="20EDA9E7" w14:textId="77777777" w:rsidR="001821E4" w:rsidRDefault="001821E4">
            <w:pPr>
              <w:rPr>
                <w:rFonts w:ascii="Arial" w:eastAsia="Arial" w:hAnsi="Arial" w:cs="Arial"/>
                <w:b/>
                <w:i/>
                <w:smallCaps/>
                <w:sz w:val="20"/>
                <w:szCs w:val="20"/>
              </w:rPr>
            </w:pPr>
          </w:p>
        </w:tc>
        <w:tc>
          <w:tcPr>
            <w:tcW w:w="666" w:type="dxa"/>
          </w:tcPr>
          <w:p w14:paraId="589BD7D0" w14:textId="77777777" w:rsidR="001821E4" w:rsidRDefault="001821E4">
            <w:pPr>
              <w:rPr>
                <w:rFonts w:ascii="Arial" w:eastAsia="Arial" w:hAnsi="Arial" w:cs="Arial"/>
                <w:b/>
                <w:i/>
                <w:smallCaps/>
              </w:rPr>
            </w:pPr>
          </w:p>
        </w:tc>
      </w:tr>
      <w:tr w:rsidR="001821E4" w14:paraId="13B97040" w14:textId="77777777">
        <w:trPr>
          <w:jc w:val="center"/>
        </w:trPr>
        <w:tc>
          <w:tcPr>
            <w:tcW w:w="468" w:type="dxa"/>
          </w:tcPr>
          <w:p w14:paraId="0AC6CE6A" w14:textId="77777777" w:rsidR="001821E4" w:rsidRDefault="001821E4">
            <w:pPr>
              <w:rPr>
                <w:rFonts w:ascii="Arial" w:eastAsia="Arial" w:hAnsi="Arial" w:cs="Arial"/>
                <w:b/>
                <w:i/>
                <w:smallCaps/>
              </w:rPr>
            </w:pPr>
          </w:p>
        </w:tc>
        <w:tc>
          <w:tcPr>
            <w:tcW w:w="2340" w:type="dxa"/>
          </w:tcPr>
          <w:p w14:paraId="07E96E16" w14:textId="77777777" w:rsidR="001821E4" w:rsidRDefault="001821E4">
            <w:pPr>
              <w:rPr>
                <w:rFonts w:ascii="Arial" w:eastAsia="Arial" w:hAnsi="Arial" w:cs="Arial"/>
                <w:b/>
                <w:i/>
                <w:smallCaps/>
              </w:rPr>
            </w:pPr>
          </w:p>
        </w:tc>
        <w:tc>
          <w:tcPr>
            <w:tcW w:w="2611" w:type="dxa"/>
          </w:tcPr>
          <w:p w14:paraId="2130F09A" w14:textId="77777777" w:rsidR="001821E4" w:rsidRDefault="001821E4">
            <w:pPr>
              <w:rPr>
                <w:rFonts w:ascii="Arial" w:eastAsia="Arial" w:hAnsi="Arial" w:cs="Arial"/>
                <w:b/>
                <w:i/>
                <w:smallCaps/>
              </w:rPr>
            </w:pPr>
          </w:p>
        </w:tc>
        <w:tc>
          <w:tcPr>
            <w:tcW w:w="2609" w:type="dxa"/>
          </w:tcPr>
          <w:p w14:paraId="6D8AF6AB" w14:textId="77777777" w:rsidR="001821E4" w:rsidRDefault="001821E4">
            <w:pPr>
              <w:rPr>
                <w:rFonts w:ascii="Arial" w:eastAsia="Arial" w:hAnsi="Arial" w:cs="Arial"/>
                <w:b/>
                <w:i/>
                <w:smallCaps/>
              </w:rPr>
            </w:pPr>
          </w:p>
        </w:tc>
        <w:tc>
          <w:tcPr>
            <w:tcW w:w="2712" w:type="dxa"/>
          </w:tcPr>
          <w:p w14:paraId="0725FD34" w14:textId="77777777" w:rsidR="001821E4" w:rsidRDefault="001821E4">
            <w:pPr>
              <w:rPr>
                <w:rFonts w:ascii="Arial" w:eastAsia="Arial" w:hAnsi="Arial" w:cs="Arial"/>
                <w:b/>
                <w:i/>
                <w:smallCaps/>
              </w:rPr>
            </w:pPr>
          </w:p>
        </w:tc>
        <w:tc>
          <w:tcPr>
            <w:tcW w:w="425" w:type="dxa"/>
          </w:tcPr>
          <w:p w14:paraId="576F69C3" w14:textId="77777777" w:rsidR="001821E4" w:rsidRDefault="001821E4">
            <w:pPr>
              <w:rPr>
                <w:rFonts w:ascii="Arial" w:eastAsia="Arial" w:hAnsi="Arial" w:cs="Arial"/>
                <w:b/>
                <w:i/>
                <w:smallCaps/>
              </w:rPr>
            </w:pPr>
          </w:p>
        </w:tc>
        <w:tc>
          <w:tcPr>
            <w:tcW w:w="490" w:type="dxa"/>
          </w:tcPr>
          <w:p w14:paraId="68394EAE" w14:textId="77777777" w:rsidR="001821E4" w:rsidRDefault="001821E4">
            <w:pPr>
              <w:rPr>
                <w:rFonts w:ascii="Arial" w:eastAsia="Arial" w:hAnsi="Arial" w:cs="Arial"/>
                <w:b/>
                <w:i/>
                <w:smallCaps/>
              </w:rPr>
            </w:pPr>
          </w:p>
        </w:tc>
        <w:tc>
          <w:tcPr>
            <w:tcW w:w="567" w:type="dxa"/>
          </w:tcPr>
          <w:p w14:paraId="798C582D" w14:textId="77777777" w:rsidR="001821E4" w:rsidRDefault="001821E4">
            <w:pPr>
              <w:rPr>
                <w:rFonts w:ascii="Arial" w:eastAsia="Arial" w:hAnsi="Arial" w:cs="Arial"/>
                <w:b/>
                <w:i/>
                <w:smallCaps/>
              </w:rPr>
            </w:pPr>
          </w:p>
        </w:tc>
        <w:tc>
          <w:tcPr>
            <w:tcW w:w="666" w:type="dxa"/>
          </w:tcPr>
          <w:p w14:paraId="181FB6ED" w14:textId="77777777" w:rsidR="001821E4" w:rsidRDefault="001821E4">
            <w:pPr>
              <w:rPr>
                <w:rFonts w:ascii="Arial" w:eastAsia="Arial" w:hAnsi="Arial" w:cs="Arial"/>
                <w:b/>
                <w:i/>
                <w:smallCaps/>
              </w:rPr>
            </w:pPr>
          </w:p>
        </w:tc>
      </w:tr>
      <w:tr w:rsidR="001821E4" w14:paraId="4791B351" w14:textId="77777777">
        <w:trPr>
          <w:jc w:val="center"/>
        </w:trPr>
        <w:tc>
          <w:tcPr>
            <w:tcW w:w="468" w:type="dxa"/>
          </w:tcPr>
          <w:p w14:paraId="4C140C09" w14:textId="77777777" w:rsidR="001821E4" w:rsidRDefault="001821E4">
            <w:pPr>
              <w:rPr>
                <w:rFonts w:ascii="Arial" w:eastAsia="Arial" w:hAnsi="Arial" w:cs="Arial"/>
                <w:b/>
                <w:i/>
                <w:smallCaps/>
              </w:rPr>
            </w:pPr>
          </w:p>
        </w:tc>
        <w:tc>
          <w:tcPr>
            <w:tcW w:w="2340" w:type="dxa"/>
          </w:tcPr>
          <w:p w14:paraId="381E855E" w14:textId="77777777" w:rsidR="001821E4" w:rsidRDefault="001821E4">
            <w:pPr>
              <w:rPr>
                <w:rFonts w:ascii="Arial" w:eastAsia="Arial" w:hAnsi="Arial" w:cs="Arial"/>
                <w:b/>
                <w:i/>
                <w:smallCaps/>
              </w:rPr>
            </w:pPr>
          </w:p>
        </w:tc>
        <w:tc>
          <w:tcPr>
            <w:tcW w:w="2611" w:type="dxa"/>
          </w:tcPr>
          <w:p w14:paraId="05EF47A9" w14:textId="77777777" w:rsidR="001821E4" w:rsidRDefault="001821E4">
            <w:pPr>
              <w:rPr>
                <w:rFonts w:ascii="Arial" w:eastAsia="Arial" w:hAnsi="Arial" w:cs="Arial"/>
                <w:b/>
                <w:i/>
                <w:smallCaps/>
              </w:rPr>
            </w:pPr>
          </w:p>
        </w:tc>
        <w:tc>
          <w:tcPr>
            <w:tcW w:w="2609" w:type="dxa"/>
          </w:tcPr>
          <w:p w14:paraId="479CD012" w14:textId="77777777" w:rsidR="001821E4" w:rsidRDefault="001821E4">
            <w:pPr>
              <w:rPr>
                <w:rFonts w:ascii="Arial" w:eastAsia="Arial" w:hAnsi="Arial" w:cs="Arial"/>
                <w:b/>
                <w:i/>
                <w:smallCaps/>
              </w:rPr>
            </w:pPr>
          </w:p>
        </w:tc>
        <w:tc>
          <w:tcPr>
            <w:tcW w:w="2712" w:type="dxa"/>
          </w:tcPr>
          <w:p w14:paraId="65E72CC9" w14:textId="77777777" w:rsidR="001821E4" w:rsidRDefault="001821E4">
            <w:pPr>
              <w:rPr>
                <w:rFonts w:ascii="Arial" w:eastAsia="Arial" w:hAnsi="Arial" w:cs="Arial"/>
                <w:b/>
                <w:i/>
                <w:smallCaps/>
              </w:rPr>
            </w:pPr>
          </w:p>
        </w:tc>
        <w:tc>
          <w:tcPr>
            <w:tcW w:w="425" w:type="dxa"/>
          </w:tcPr>
          <w:p w14:paraId="70AE0A96" w14:textId="77777777" w:rsidR="001821E4" w:rsidRDefault="001821E4">
            <w:pPr>
              <w:rPr>
                <w:rFonts w:ascii="Arial" w:eastAsia="Arial" w:hAnsi="Arial" w:cs="Arial"/>
                <w:b/>
                <w:i/>
                <w:smallCaps/>
              </w:rPr>
            </w:pPr>
          </w:p>
        </w:tc>
        <w:tc>
          <w:tcPr>
            <w:tcW w:w="490" w:type="dxa"/>
          </w:tcPr>
          <w:p w14:paraId="5FD90816" w14:textId="77777777" w:rsidR="001821E4" w:rsidRDefault="001821E4">
            <w:pPr>
              <w:rPr>
                <w:rFonts w:ascii="Arial" w:eastAsia="Arial" w:hAnsi="Arial" w:cs="Arial"/>
                <w:b/>
                <w:i/>
                <w:smallCaps/>
              </w:rPr>
            </w:pPr>
          </w:p>
        </w:tc>
        <w:tc>
          <w:tcPr>
            <w:tcW w:w="567" w:type="dxa"/>
          </w:tcPr>
          <w:p w14:paraId="24182DE7" w14:textId="77777777" w:rsidR="001821E4" w:rsidRDefault="001821E4">
            <w:pPr>
              <w:rPr>
                <w:rFonts w:ascii="Arial" w:eastAsia="Arial" w:hAnsi="Arial" w:cs="Arial"/>
                <w:b/>
                <w:i/>
                <w:smallCaps/>
              </w:rPr>
            </w:pPr>
          </w:p>
        </w:tc>
        <w:tc>
          <w:tcPr>
            <w:tcW w:w="666" w:type="dxa"/>
          </w:tcPr>
          <w:p w14:paraId="4EA5BEB3" w14:textId="77777777" w:rsidR="001821E4" w:rsidRDefault="001821E4">
            <w:pPr>
              <w:rPr>
                <w:rFonts w:ascii="Arial" w:eastAsia="Arial" w:hAnsi="Arial" w:cs="Arial"/>
                <w:b/>
                <w:i/>
                <w:smallCaps/>
              </w:rPr>
            </w:pPr>
          </w:p>
        </w:tc>
      </w:tr>
      <w:tr w:rsidR="001821E4" w14:paraId="1A631284" w14:textId="77777777">
        <w:trPr>
          <w:jc w:val="center"/>
        </w:trPr>
        <w:tc>
          <w:tcPr>
            <w:tcW w:w="468" w:type="dxa"/>
          </w:tcPr>
          <w:p w14:paraId="3B98FF8B" w14:textId="77777777" w:rsidR="001821E4" w:rsidRDefault="001821E4">
            <w:pPr>
              <w:rPr>
                <w:rFonts w:ascii="Arial" w:eastAsia="Arial" w:hAnsi="Arial" w:cs="Arial"/>
                <w:b/>
                <w:i/>
                <w:smallCaps/>
              </w:rPr>
            </w:pPr>
          </w:p>
        </w:tc>
        <w:tc>
          <w:tcPr>
            <w:tcW w:w="2340" w:type="dxa"/>
          </w:tcPr>
          <w:p w14:paraId="77905E85" w14:textId="77777777" w:rsidR="001821E4" w:rsidRDefault="001821E4">
            <w:pPr>
              <w:rPr>
                <w:rFonts w:ascii="Arial" w:eastAsia="Arial" w:hAnsi="Arial" w:cs="Arial"/>
                <w:b/>
                <w:i/>
                <w:smallCaps/>
              </w:rPr>
            </w:pPr>
          </w:p>
        </w:tc>
        <w:tc>
          <w:tcPr>
            <w:tcW w:w="2611" w:type="dxa"/>
          </w:tcPr>
          <w:p w14:paraId="78870B26" w14:textId="77777777" w:rsidR="001821E4" w:rsidRDefault="001821E4">
            <w:pPr>
              <w:rPr>
                <w:rFonts w:ascii="Arial" w:eastAsia="Arial" w:hAnsi="Arial" w:cs="Arial"/>
                <w:b/>
                <w:i/>
                <w:smallCaps/>
              </w:rPr>
            </w:pPr>
          </w:p>
        </w:tc>
        <w:tc>
          <w:tcPr>
            <w:tcW w:w="2609" w:type="dxa"/>
          </w:tcPr>
          <w:p w14:paraId="6FC3B44D" w14:textId="77777777" w:rsidR="001821E4" w:rsidRDefault="001821E4">
            <w:pPr>
              <w:rPr>
                <w:rFonts w:ascii="Arial" w:eastAsia="Arial" w:hAnsi="Arial" w:cs="Arial"/>
                <w:b/>
                <w:i/>
                <w:smallCaps/>
              </w:rPr>
            </w:pPr>
          </w:p>
        </w:tc>
        <w:tc>
          <w:tcPr>
            <w:tcW w:w="2712" w:type="dxa"/>
          </w:tcPr>
          <w:p w14:paraId="41E8E5C9" w14:textId="77777777" w:rsidR="001821E4" w:rsidRDefault="001821E4">
            <w:pPr>
              <w:rPr>
                <w:rFonts w:ascii="Arial" w:eastAsia="Arial" w:hAnsi="Arial" w:cs="Arial"/>
                <w:b/>
                <w:i/>
                <w:smallCaps/>
              </w:rPr>
            </w:pPr>
          </w:p>
        </w:tc>
        <w:tc>
          <w:tcPr>
            <w:tcW w:w="425" w:type="dxa"/>
          </w:tcPr>
          <w:p w14:paraId="1EC41495" w14:textId="77777777" w:rsidR="001821E4" w:rsidRDefault="001821E4">
            <w:pPr>
              <w:rPr>
                <w:rFonts w:ascii="Arial" w:eastAsia="Arial" w:hAnsi="Arial" w:cs="Arial"/>
                <w:b/>
                <w:i/>
                <w:smallCaps/>
              </w:rPr>
            </w:pPr>
          </w:p>
        </w:tc>
        <w:tc>
          <w:tcPr>
            <w:tcW w:w="490" w:type="dxa"/>
          </w:tcPr>
          <w:p w14:paraId="63565352" w14:textId="77777777" w:rsidR="001821E4" w:rsidRDefault="001821E4">
            <w:pPr>
              <w:rPr>
                <w:rFonts w:ascii="Arial" w:eastAsia="Arial" w:hAnsi="Arial" w:cs="Arial"/>
                <w:b/>
                <w:i/>
                <w:smallCaps/>
              </w:rPr>
            </w:pPr>
          </w:p>
        </w:tc>
        <w:tc>
          <w:tcPr>
            <w:tcW w:w="567" w:type="dxa"/>
          </w:tcPr>
          <w:p w14:paraId="01C75DAA" w14:textId="77777777" w:rsidR="001821E4" w:rsidRDefault="001821E4">
            <w:pPr>
              <w:rPr>
                <w:rFonts w:ascii="Arial" w:eastAsia="Arial" w:hAnsi="Arial" w:cs="Arial"/>
                <w:b/>
                <w:i/>
                <w:smallCaps/>
              </w:rPr>
            </w:pPr>
          </w:p>
        </w:tc>
        <w:tc>
          <w:tcPr>
            <w:tcW w:w="666" w:type="dxa"/>
          </w:tcPr>
          <w:p w14:paraId="5860F34F" w14:textId="77777777" w:rsidR="001821E4" w:rsidRDefault="001821E4">
            <w:pPr>
              <w:rPr>
                <w:rFonts w:ascii="Arial" w:eastAsia="Arial" w:hAnsi="Arial" w:cs="Arial"/>
                <w:b/>
                <w:i/>
                <w:smallCaps/>
              </w:rPr>
            </w:pPr>
          </w:p>
        </w:tc>
      </w:tr>
      <w:tr w:rsidR="001821E4" w14:paraId="60EE3099" w14:textId="77777777">
        <w:trPr>
          <w:jc w:val="center"/>
        </w:trPr>
        <w:tc>
          <w:tcPr>
            <w:tcW w:w="468" w:type="dxa"/>
          </w:tcPr>
          <w:p w14:paraId="65CA2340" w14:textId="77777777" w:rsidR="001821E4" w:rsidRDefault="001821E4">
            <w:pPr>
              <w:rPr>
                <w:rFonts w:ascii="Arial" w:eastAsia="Arial" w:hAnsi="Arial" w:cs="Arial"/>
                <w:b/>
                <w:i/>
                <w:smallCaps/>
              </w:rPr>
            </w:pPr>
          </w:p>
        </w:tc>
        <w:tc>
          <w:tcPr>
            <w:tcW w:w="2340" w:type="dxa"/>
          </w:tcPr>
          <w:p w14:paraId="16B72B2A" w14:textId="77777777" w:rsidR="001821E4" w:rsidRDefault="001821E4">
            <w:pPr>
              <w:rPr>
                <w:rFonts w:ascii="Arial" w:eastAsia="Arial" w:hAnsi="Arial" w:cs="Arial"/>
                <w:b/>
                <w:i/>
                <w:smallCaps/>
              </w:rPr>
            </w:pPr>
          </w:p>
        </w:tc>
        <w:tc>
          <w:tcPr>
            <w:tcW w:w="2611" w:type="dxa"/>
          </w:tcPr>
          <w:p w14:paraId="0BFFA6BA" w14:textId="77777777" w:rsidR="001821E4" w:rsidRDefault="001821E4">
            <w:pPr>
              <w:rPr>
                <w:rFonts w:ascii="Arial" w:eastAsia="Arial" w:hAnsi="Arial" w:cs="Arial"/>
                <w:b/>
                <w:i/>
                <w:smallCaps/>
              </w:rPr>
            </w:pPr>
          </w:p>
        </w:tc>
        <w:tc>
          <w:tcPr>
            <w:tcW w:w="2609" w:type="dxa"/>
          </w:tcPr>
          <w:p w14:paraId="69ABF773" w14:textId="77777777" w:rsidR="001821E4" w:rsidRDefault="001821E4">
            <w:pPr>
              <w:rPr>
                <w:rFonts w:ascii="Arial" w:eastAsia="Arial" w:hAnsi="Arial" w:cs="Arial"/>
                <w:b/>
                <w:i/>
                <w:smallCaps/>
              </w:rPr>
            </w:pPr>
          </w:p>
        </w:tc>
        <w:tc>
          <w:tcPr>
            <w:tcW w:w="2712" w:type="dxa"/>
          </w:tcPr>
          <w:p w14:paraId="0540D45E" w14:textId="77777777" w:rsidR="001821E4" w:rsidRDefault="001821E4">
            <w:pPr>
              <w:rPr>
                <w:rFonts w:ascii="Arial" w:eastAsia="Arial" w:hAnsi="Arial" w:cs="Arial"/>
                <w:b/>
                <w:i/>
                <w:smallCaps/>
              </w:rPr>
            </w:pPr>
          </w:p>
        </w:tc>
        <w:tc>
          <w:tcPr>
            <w:tcW w:w="425" w:type="dxa"/>
          </w:tcPr>
          <w:p w14:paraId="231FC89B" w14:textId="77777777" w:rsidR="001821E4" w:rsidRDefault="001821E4">
            <w:pPr>
              <w:rPr>
                <w:rFonts w:ascii="Arial" w:eastAsia="Arial" w:hAnsi="Arial" w:cs="Arial"/>
                <w:b/>
                <w:i/>
                <w:smallCaps/>
              </w:rPr>
            </w:pPr>
          </w:p>
        </w:tc>
        <w:tc>
          <w:tcPr>
            <w:tcW w:w="490" w:type="dxa"/>
          </w:tcPr>
          <w:p w14:paraId="155FAD77" w14:textId="77777777" w:rsidR="001821E4" w:rsidRDefault="001821E4">
            <w:pPr>
              <w:rPr>
                <w:rFonts w:ascii="Arial" w:eastAsia="Arial" w:hAnsi="Arial" w:cs="Arial"/>
                <w:b/>
                <w:i/>
                <w:smallCaps/>
              </w:rPr>
            </w:pPr>
          </w:p>
        </w:tc>
        <w:tc>
          <w:tcPr>
            <w:tcW w:w="567" w:type="dxa"/>
          </w:tcPr>
          <w:p w14:paraId="128E68D4" w14:textId="77777777" w:rsidR="001821E4" w:rsidRDefault="001821E4">
            <w:pPr>
              <w:rPr>
                <w:rFonts w:ascii="Arial" w:eastAsia="Arial" w:hAnsi="Arial" w:cs="Arial"/>
                <w:b/>
                <w:i/>
                <w:smallCaps/>
              </w:rPr>
            </w:pPr>
          </w:p>
        </w:tc>
        <w:tc>
          <w:tcPr>
            <w:tcW w:w="666" w:type="dxa"/>
          </w:tcPr>
          <w:p w14:paraId="7C584223" w14:textId="77777777" w:rsidR="001821E4" w:rsidRDefault="001821E4">
            <w:pPr>
              <w:rPr>
                <w:rFonts w:ascii="Arial" w:eastAsia="Arial" w:hAnsi="Arial" w:cs="Arial"/>
                <w:b/>
                <w:i/>
                <w:smallCaps/>
              </w:rPr>
            </w:pPr>
          </w:p>
        </w:tc>
      </w:tr>
      <w:tr w:rsidR="001821E4" w14:paraId="461518FA" w14:textId="77777777">
        <w:trPr>
          <w:jc w:val="center"/>
        </w:trPr>
        <w:tc>
          <w:tcPr>
            <w:tcW w:w="468" w:type="dxa"/>
          </w:tcPr>
          <w:p w14:paraId="2CCB4F66" w14:textId="77777777" w:rsidR="001821E4" w:rsidRDefault="001821E4">
            <w:pPr>
              <w:rPr>
                <w:rFonts w:ascii="Arial" w:eastAsia="Arial" w:hAnsi="Arial" w:cs="Arial"/>
                <w:b/>
                <w:i/>
                <w:smallCaps/>
              </w:rPr>
            </w:pPr>
          </w:p>
        </w:tc>
        <w:tc>
          <w:tcPr>
            <w:tcW w:w="2340" w:type="dxa"/>
          </w:tcPr>
          <w:p w14:paraId="0EB1D286" w14:textId="77777777" w:rsidR="001821E4" w:rsidRDefault="001821E4">
            <w:pPr>
              <w:rPr>
                <w:rFonts w:ascii="Arial" w:eastAsia="Arial" w:hAnsi="Arial" w:cs="Arial"/>
                <w:b/>
                <w:i/>
                <w:smallCaps/>
              </w:rPr>
            </w:pPr>
          </w:p>
        </w:tc>
        <w:tc>
          <w:tcPr>
            <w:tcW w:w="2611" w:type="dxa"/>
          </w:tcPr>
          <w:p w14:paraId="56E629AF" w14:textId="77777777" w:rsidR="001821E4" w:rsidRDefault="001821E4">
            <w:pPr>
              <w:rPr>
                <w:rFonts w:ascii="Arial" w:eastAsia="Arial" w:hAnsi="Arial" w:cs="Arial"/>
                <w:b/>
                <w:i/>
                <w:smallCaps/>
              </w:rPr>
            </w:pPr>
          </w:p>
        </w:tc>
        <w:tc>
          <w:tcPr>
            <w:tcW w:w="2609" w:type="dxa"/>
          </w:tcPr>
          <w:p w14:paraId="56D9F198" w14:textId="77777777" w:rsidR="001821E4" w:rsidRDefault="001821E4">
            <w:pPr>
              <w:rPr>
                <w:rFonts w:ascii="Arial" w:eastAsia="Arial" w:hAnsi="Arial" w:cs="Arial"/>
                <w:b/>
                <w:i/>
                <w:smallCaps/>
              </w:rPr>
            </w:pPr>
          </w:p>
        </w:tc>
        <w:tc>
          <w:tcPr>
            <w:tcW w:w="2712" w:type="dxa"/>
          </w:tcPr>
          <w:p w14:paraId="021637F4" w14:textId="77777777" w:rsidR="001821E4" w:rsidRDefault="001821E4">
            <w:pPr>
              <w:rPr>
                <w:rFonts w:ascii="Arial" w:eastAsia="Arial" w:hAnsi="Arial" w:cs="Arial"/>
                <w:b/>
                <w:i/>
                <w:smallCaps/>
              </w:rPr>
            </w:pPr>
          </w:p>
        </w:tc>
        <w:tc>
          <w:tcPr>
            <w:tcW w:w="425" w:type="dxa"/>
          </w:tcPr>
          <w:p w14:paraId="296D360D" w14:textId="77777777" w:rsidR="001821E4" w:rsidRDefault="001821E4">
            <w:pPr>
              <w:rPr>
                <w:rFonts w:ascii="Arial" w:eastAsia="Arial" w:hAnsi="Arial" w:cs="Arial"/>
                <w:b/>
                <w:i/>
                <w:smallCaps/>
              </w:rPr>
            </w:pPr>
          </w:p>
        </w:tc>
        <w:tc>
          <w:tcPr>
            <w:tcW w:w="490" w:type="dxa"/>
          </w:tcPr>
          <w:p w14:paraId="5DBF6338" w14:textId="77777777" w:rsidR="001821E4" w:rsidRDefault="001821E4">
            <w:pPr>
              <w:rPr>
                <w:rFonts w:ascii="Arial" w:eastAsia="Arial" w:hAnsi="Arial" w:cs="Arial"/>
                <w:b/>
                <w:i/>
                <w:smallCaps/>
              </w:rPr>
            </w:pPr>
          </w:p>
        </w:tc>
        <w:tc>
          <w:tcPr>
            <w:tcW w:w="567" w:type="dxa"/>
          </w:tcPr>
          <w:p w14:paraId="124E4BAA" w14:textId="77777777" w:rsidR="001821E4" w:rsidRDefault="001821E4">
            <w:pPr>
              <w:rPr>
                <w:rFonts w:ascii="Arial" w:eastAsia="Arial" w:hAnsi="Arial" w:cs="Arial"/>
                <w:b/>
                <w:i/>
                <w:smallCaps/>
              </w:rPr>
            </w:pPr>
          </w:p>
        </w:tc>
        <w:tc>
          <w:tcPr>
            <w:tcW w:w="666" w:type="dxa"/>
          </w:tcPr>
          <w:p w14:paraId="60B976F2" w14:textId="77777777" w:rsidR="001821E4" w:rsidRDefault="001821E4">
            <w:pPr>
              <w:rPr>
                <w:rFonts w:ascii="Arial" w:eastAsia="Arial" w:hAnsi="Arial" w:cs="Arial"/>
                <w:b/>
                <w:i/>
                <w:smallCaps/>
              </w:rPr>
            </w:pPr>
          </w:p>
        </w:tc>
      </w:tr>
    </w:tbl>
    <w:p w14:paraId="75BE2CF9" w14:textId="77777777" w:rsidR="001821E4" w:rsidRDefault="00586741">
      <w:pPr>
        <w:pStyle w:val="Heading1"/>
        <w:spacing w:before="0" w:after="0" w:line="240" w:lineRule="auto"/>
        <w:rPr>
          <w:rFonts w:ascii="Arial" w:eastAsia="Arial" w:hAnsi="Arial" w:cs="Arial"/>
          <w:b/>
          <w:i/>
          <w:color w:val="000000"/>
          <w:sz w:val="20"/>
          <w:szCs w:val="20"/>
        </w:rPr>
      </w:pPr>
      <w:r>
        <w:rPr>
          <w:rFonts w:ascii="Arial" w:eastAsia="Arial" w:hAnsi="Arial" w:cs="Arial"/>
          <w:b/>
          <w:i/>
          <w:color w:val="000000"/>
          <w:sz w:val="20"/>
          <w:szCs w:val="20"/>
        </w:rPr>
        <w:lastRenderedPageBreak/>
        <w:t>Schedule 2 - Risk Assessment Framework – for consideration of risk by Trustees - Completed by way of example only</w:t>
      </w:r>
    </w:p>
    <w:tbl>
      <w:tblPr>
        <w:tblStyle w:val="a4"/>
        <w:tblW w:w="14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559"/>
        <w:gridCol w:w="1417"/>
        <w:gridCol w:w="142"/>
        <w:gridCol w:w="284"/>
        <w:gridCol w:w="1701"/>
        <w:gridCol w:w="1701"/>
        <w:gridCol w:w="1658"/>
        <w:gridCol w:w="1744"/>
        <w:gridCol w:w="1701"/>
        <w:gridCol w:w="1701"/>
      </w:tblGrid>
      <w:tr w:rsidR="001821E4" w14:paraId="1A16FA14" w14:textId="77777777">
        <w:tc>
          <w:tcPr>
            <w:tcW w:w="534" w:type="dxa"/>
            <w:tcBorders>
              <w:top w:val="nil"/>
              <w:left w:val="nil"/>
              <w:bottom w:val="nil"/>
              <w:right w:val="nil"/>
            </w:tcBorders>
          </w:tcPr>
          <w:p w14:paraId="1BD03E47" w14:textId="77777777" w:rsidR="001821E4" w:rsidRDefault="001821E4">
            <w:pPr>
              <w:rPr>
                <w:rFonts w:ascii="Arial" w:eastAsia="Arial" w:hAnsi="Arial" w:cs="Arial"/>
                <w:b/>
                <w:sz w:val="20"/>
                <w:szCs w:val="20"/>
              </w:rPr>
            </w:pPr>
          </w:p>
        </w:tc>
        <w:tc>
          <w:tcPr>
            <w:tcW w:w="1559" w:type="dxa"/>
            <w:tcBorders>
              <w:top w:val="nil"/>
              <w:left w:val="nil"/>
              <w:bottom w:val="nil"/>
              <w:right w:val="nil"/>
            </w:tcBorders>
          </w:tcPr>
          <w:p w14:paraId="1EF1D9F9" w14:textId="77777777" w:rsidR="001821E4" w:rsidRDefault="001821E4">
            <w:pPr>
              <w:rPr>
                <w:rFonts w:ascii="Arial" w:eastAsia="Arial" w:hAnsi="Arial" w:cs="Arial"/>
                <w:b/>
                <w:sz w:val="20"/>
                <w:szCs w:val="20"/>
              </w:rPr>
            </w:pPr>
          </w:p>
        </w:tc>
        <w:tc>
          <w:tcPr>
            <w:tcW w:w="1417" w:type="dxa"/>
            <w:tcBorders>
              <w:top w:val="nil"/>
              <w:left w:val="nil"/>
              <w:bottom w:val="nil"/>
              <w:right w:val="nil"/>
            </w:tcBorders>
          </w:tcPr>
          <w:p w14:paraId="3F43F76E" w14:textId="77777777" w:rsidR="001821E4" w:rsidRDefault="001821E4">
            <w:pPr>
              <w:rPr>
                <w:rFonts w:ascii="Arial" w:eastAsia="Arial" w:hAnsi="Arial" w:cs="Arial"/>
                <w:b/>
                <w:sz w:val="20"/>
                <w:szCs w:val="20"/>
              </w:rPr>
            </w:pPr>
          </w:p>
        </w:tc>
        <w:tc>
          <w:tcPr>
            <w:tcW w:w="426" w:type="dxa"/>
            <w:gridSpan w:val="2"/>
            <w:tcBorders>
              <w:top w:val="nil"/>
              <w:left w:val="nil"/>
              <w:bottom w:val="nil"/>
              <w:right w:val="nil"/>
            </w:tcBorders>
          </w:tcPr>
          <w:p w14:paraId="2D7805DD" w14:textId="77777777" w:rsidR="001821E4" w:rsidRDefault="001821E4">
            <w:pPr>
              <w:rPr>
                <w:rFonts w:ascii="Arial" w:eastAsia="Arial" w:hAnsi="Arial" w:cs="Arial"/>
                <w:b/>
                <w:sz w:val="20"/>
                <w:szCs w:val="20"/>
              </w:rPr>
            </w:pPr>
          </w:p>
        </w:tc>
        <w:tc>
          <w:tcPr>
            <w:tcW w:w="1701" w:type="dxa"/>
            <w:tcBorders>
              <w:top w:val="nil"/>
              <w:left w:val="nil"/>
            </w:tcBorders>
          </w:tcPr>
          <w:p w14:paraId="7085AD06" w14:textId="77777777" w:rsidR="001821E4" w:rsidRDefault="001821E4">
            <w:pPr>
              <w:rPr>
                <w:rFonts w:ascii="Arial" w:eastAsia="Arial" w:hAnsi="Arial" w:cs="Arial"/>
                <w:b/>
                <w:sz w:val="20"/>
                <w:szCs w:val="20"/>
              </w:rPr>
            </w:pPr>
          </w:p>
        </w:tc>
        <w:tc>
          <w:tcPr>
            <w:tcW w:w="8505" w:type="dxa"/>
            <w:gridSpan w:val="5"/>
            <w:shd w:val="clear" w:color="auto" w:fill="CCCCCC"/>
            <w:vAlign w:val="center"/>
          </w:tcPr>
          <w:p w14:paraId="534BB2CB" w14:textId="77777777" w:rsidR="001821E4" w:rsidRDefault="00586741">
            <w:pPr>
              <w:jc w:val="center"/>
              <w:rPr>
                <w:rFonts w:ascii="Arial" w:eastAsia="Arial" w:hAnsi="Arial" w:cs="Arial"/>
                <w:b/>
                <w:sz w:val="20"/>
                <w:szCs w:val="20"/>
              </w:rPr>
            </w:pPr>
            <w:r>
              <w:rPr>
                <w:rFonts w:ascii="Arial" w:eastAsia="Arial" w:hAnsi="Arial" w:cs="Arial"/>
                <w:b/>
                <w:sz w:val="20"/>
                <w:szCs w:val="20"/>
              </w:rPr>
              <w:t>Consequence</w:t>
            </w:r>
            <w:r>
              <w:rPr>
                <w:noProof/>
              </w:rPr>
              <mc:AlternateContent>
                <mc:Choice Requires="wps">
                  <w:drawing>
                    <wp:anchor distT="4294967293" distB="4294967293" distL="114300" distR="114300" simplePos="0" relativeHeight="251653632" behindDoc="0" locked="0" layoutInCell="1" hidden="0" allowOverlap="1" wp14:anchorId="00BDDB08" wp14:editId="0E887336">
                      <wp:simplePos x="0" y="0"/>
                      <wp:positionH relativeFrom="margin">
                        <wp:posOffset>25401</wp:posOffset>
                      </wp:positionH>
                      <wp:positionV relativeFrom="paragraph">
                        <wp:posOffset>106694</wp:posOffset>
                      </wp:positionV>
                      <wp:extent cx="2057400" cy="25400"/>
                      <wp:effectExtent l="0" t="0" r="0" b="0"/>
                      <wp:wrapNone/>
                      <wp:docPr id="3" name="Straight Arrow Connector 3"/>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noFill/>
                              <a:ln w="25400" cap="flat" cmpd="sng">
                                <a:solidFill>
                                  <a:srgbClr val="000000"/>
                                </a:solidFill>
                                <a:prstDash val="solid"/>
                                <a:round/>
                                <a:headEnd type="none" w="med" len="med"/>
                                <a:tailEnd type="triangle" w="med" len="med"/>
                              </a:ln>
                            </wps:spPr>
                            <wps:bodyPr/>
                          </wps:wsp>
                        </a:graphicData>
                      </a:graphic>
                    </wp:anchor>
                  </w:drawing>
                </mc:Choice>
                <mc:Fallback>
                  <w:pict>
                    <v:shapetype w14:anchorId="1D2DE0D0" id="_x0000_t32" coordsize="21600,21600" o:spt="32" o:oned="t" path="m,l21600,21600e" filled="f">
                      <v:path arrowok="t" fillok="f" o:connecttype="none"/>
                      <o:lock v:ext="edit" shapetype="t"/>
                    </v:shapetype>
                    <v:shape id="Straight Arrow Connector 3" o:spid="_x0000_s1026" type="#_x0000_t32" style="position:absolute;margin-left:2pt;margin-top:8.4pt;width:162pt;height:2pt;z-index:251653632;visibility:visible;mso-wrap-style:square;mso-wrap-distance-left:9pt;mso-wrap-distance-top:-8e-5mm;mso-wrap-distance-right:9pt;mso-wrap-distance-bottom:-8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" strokeweight="2pt">
                      <v:stroke endarrow="block"/>
                      <w10:wrap anchorx="margin"/>
                    </v:shape>
                  </w:pict>
                </mc:Fallback>
              </mc:AlternateContent>
            </w:r>
            <w:r>
              <w:rPr>
                <w:noProof/>
              </w:rPr>
              <mc:AlternateContent>
                <mc:Choice Requires="wps">
                  <w:drawing>
                    <wp:anchor distT="4294967293" distB="4294967293" distL="114300" distR="114300" simplePos="0" relativeHeight="251658752" behindDoc="0" locked="0" layoutInCell="1" hidden="0" allowOverlap="1" wp14:anchorId="23B8A607" wp14:editId="7DC61D7D">
                      <wp:simplePos x="0" y="0"/>
                      <wp:positionH relativeFrom="margin">
                        <wp:posOffset>3213100</wp:posOffset>
                      </wp:positionH>
                      <wp:positionV relativeFrom="paragraph">
                        <wp:posOffset>106694</wp:posOffset>
                      </wp:positionV>
                      <wp:extent cx="2057400"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noFill/>
                              <a:ln w="25400" cap="flat" cmpd="sng">
                                <a:solidFill>
                                  <a:srgbClr val="000000"/>
                                </a:solidFill>
                                <a:prstDash val="solid"/>
                                <a:round/>
                                <a:headEnd type="none" w="med" len="med"/>
                                <a:tailEnd type="triangle" w="med" len="med"/>
                              </a:ln>
                            </wps:spPr>
                            <wps:bodyPr/>
                          </wps:wsp>
                        </a:graphicData>
                      </a:graphic>
                    </wp:anchor>
                  </w:drawing>
                </mc:Choice>
                <mc:Fallback>
                  <w:pict>
                    <v:shape w14:anchorId="3D5D4C1B" id="Straight Arrow Connector 2" o:spid="_x0000_s1026" type="#_x0000_t32" style="position:absolute;margin-left:253pt;margin-top:8.4pt;width:162pt;height:2pt;z-index:251658752;visibility:visible;mso-wrap-style:square;mso-wrap-distance-left:9pt;mso-wrap-distance-top:-8e-5mm;mso-wrap-distance-right:9pt;mso-wrap-distance-bottom:-8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" strokeweight="2pt">
                      <v:stroke endarrow="block"/>
                      <w10:wrap anchorx="margin"/>
                    </v:shape>
                  </w:pict>
                </mc:Fallback>
              </mc:AlternateContent>
            </w:r>
          </w:p>
        </w:tc>
      </w:tr>
      <w:tr w:rsidR="001821E4" w14:paraId="456E9440" w14:textId="77777777">
        <w:tc>
          <w:tcPr>
            <w:tcW w:w="534" w:type="dxa"/>
            <w:tcBorders>
              <w:top w:val="nil"/>
              <w:left w:val="nil"/>
              <w:bottom w:val="nil"/>
              <w:right w:val="nil"/>
            </w:tcBorders>
          </w:tcPr>
          <w:p w14:paraId="7E848D0E" w14:textId="77777777" w:rsidR="001821E4" w:rsidRDefault="001821E4">
            <w:pPr>
              <w:rPr>
                <w:rFonts w:ascii="Arial" w:eastAsia="Arial" w:hAnsi="Arial" w:cs="Arial"/>
                <w:b/>
                <w:sz w:val="20"/>
                <w:szCs w:val="20"/>
              </w:rPr>
            </w:pPr>
          </w:p>
        </w:tc>
        <w:tc>
          <w:tcPr>
            <w:tcW w:w="1559" w:type="dxa"/>
            <w:tcBorders>
              <w:top w:val="nil"/>
              <w:left w:val="nil"/>
              <w:bottom w:val="nil"/>
              <w:right w:val="nil"/>
            </w:tcBorders>
          </w:tcPr>
          <w:p w14:paraId="3E245057" w14:textId="77777777" w:rsidR="001821E4" w:rsidRDefault="001821E4">
            <w:pPr>
              <w:rPr>
                <w:rFonts w:ascii="Arial" w:eastAsia="Arial" w:hAnsi="Arial" w:cs="Arial"/>
                <w:b/>
                <w:sz w:val="20"/>
                <w:szCs w:val="20"/>
              </w:rPr>
            </w:pPr>
          </w:p>
        </w:tc>
        <w:tc>
          <w:tcPr>
            <w:tcW w:w="1417" w:type="dxa"/>
            <w:tcBorders>
              <w:top w:val="nil"/>
              <w:left w:val="nil"/>
              <w:bottom w:val="nil"/>
              <w:right w:val="nil"/>
            </w:tcBorders>
          </w:tcPr>
          <w:p w14:paraId="122AF5FF" w14:textId="77777777" w:rsidR="001821E4" w:rsidRDefault="001821E4">
            <w:pPr>
              <w:rPr>
                <w:rFonts w:ascii="Arial" w:eastAsia="Arial" w:hAnsi="Arial" w:cs="Arial"/>
                <w:b/>
                <w:sz w:val="20"/>
                <w:szCs w:val="20"/>
              </w:rPr>
            </w:pPr>
          </w:p>
        </w:tc>
        <w:tc>
          <w:tcPr>
            <w:tcW w:w="426" w:type="dxa"/>
            <w:gridSpan w:val="2"/>
            <w:tcBorders>
              <w:top w:val="nil"/>
              <w:left w:val="nil"/>
              <w:bottom w:val="nil"/>
            </w:tcBorders>
          </w:tcPr>
          <w:p w14:paraId="152BE9B1" w14:textId="77777777" w:rsidR="001821E4" w:rsidRDefault="001821E4">
            <w:pPr>
              <w:rPr>
                <w:rFonts w:ascii="Arial" w:eastAsia="Arial" w:hAnsi="Arial" w:cs="Arial"/>
                <w:b/>
                <w:sz w:val="20"/>
                <w:szCs w:val="20"/>
              </w:rPr>
            </w:pPr>
          </w:p>
        </w:tc>
        <w:tc>
          <w:tcPr>
            <w:tcW w:w="1701" w:type="dxa"/>
            <w:shd w:val="clear" w:color="auto" w:fill="CCCCCC"/>
            <w:vAlign w:val="center"/>
          </w:tcPr>
          <w:p w14:paraId="50B0EBAA" w14:textId="77777777" w:rsidR="001821E4" w:rsidRDefault="00586741">
            <w:pPr>
              <w:jc w:val="center"/>
              <w:rPr>
                <w:rFonts w:ascii="Arial" w:eastAsia="Arial" w:hAnsi="Arial" w:cs="Arial"/>
                <w:b/>
                <w:sz w:val="20"/>
                <w:szCs w:val="20"/>
              </w:rPr>
            </w:pPr>
            <w:r>
              <w:rPr>
                <w:rFonts w:ascii="Arial" w:eastAsia="Arial" w:hAnsi="Arial" w:cs="Arial"/>
                <w:b/>
                <w:sz w:val="20"/>
                <w:szCs w:val="20"/>
              </w:rPr>
              <w:t>People</w:t>
            </w:r>
          </w:p>
        </w:tc>
        <w:tc>
          <w:tcPr>
            <w:tcW w:w="1701" w:type="dxa"/>
            <w:vAlign w:val="center"/>
          </w:tcPr>
          <w:p w14:paraId="2E4DB3B9" w14:textId="77777777" w:rsidR="001821E4" w:rsidRDefault="00586741">
            <w:pPr>
              <w:jc w:val="center"/>
              <w:rPr>
                <w:rFonts w:ascii="Arial" w:eastAsia="Arial" w:hAnsi="Arial" w:cs="Arial"/>
                <w:sz w:val="20"/>
                <w:szCs w:val="20"/>
              </w:rPr>
            </w:pPr>
            <w:r>
              <w:rPr>
                <w:rFonts w:ascii="Arial" w:eastAsia="Arial" w:hAnsi="Arial" w:cs="Arial"/>
                <w:sz w:val="20"/>
                <w:szCs w:val="20"/>
              </w:rPr>
              <w:t>Injuries or ailments not requiring medical treatment.</w:t>
            </w:r>
          </w:p>
        </w:tc>
        <w:tc>
          <w:tcPr>
            <w:tcW w:w="1658" w:type="dxa"/>
            <w:vAlign w:val="center"/>
          </w:tcPr>
          <w:p w14:paraId="75F48750" w14:textId="77777777" w:rsidR="001821E4" w:rsidRDefault="00586741">
            <w:pPr>
              <w:jc w:val="center"/>
              <w:rPr>
                <w:rFonts w:ascii="Arial" w:eastAsia="Arial" w:hAnsi="Arial" w:cs="Arial"/>
                <w:sz w:val="20"/>
                <w:szCs w:val="20"/>
              </w:rPr>
            </w:pPr>
            <w:r>
              <w:rPr>
                <w:rFonts w:ascii="Arial" w:eastAsia="Arial" w:hAnsi="Arial" w:cs="Arial"/>
                <w:sz w:val="20"/>
                <w:szCs w:val="20"/>
              </w:rPr>
              <w:t>Minor injury or First Aid Treatment Case.</w:t>
            </w:r>
          </w:p>
        </w:tc>
        <w:tc>
          <w:tcPr>
            <w:tcW w:w="1744" w:type="dxa"/>
            <w:vAlign w:val="center"/>
          </w:tcPr>
          <w:p w14:paraId="40F7F05D" w14:textId="77777777" w:rsidR="001821E4" w:rsidRDefault="00586741">
            <w:pPr>
              <w:jc w:val="center"/>
              <w:rPr>
                <w:rFonts w:ascii="Arial" w:eastAsia="Arial" w:hAnsi="Arial" w:cs="Arial"/>
                <w:sz w:val="20"/>
                <w:szCs w:val="20"/>
              </w:rPr>
            </w:pPr>
            <w:r>
              <w:rPr>
                <w:rFonts w:ascii="Arial" w:eastAsia="Arial" w:hAnsi="Arial" w:cs="Arial"/>
                <w:sz w:val="20"/>
                <w:szCs w:val="20"/>
              </w:rPr>
              <w:t>Serious injury causing hospitalisation.</w:t>
            </w:r>
          </w:p>
        </w:tc>
        <w:tc>
          <w:tcPr>
            <w:tcW w:w="1701" w:type="dxa"/>
            <w:vAlign w:val="center"/>
          </w:tcPr>
          <w:p w14:paraId="02CCF3A2" w14:textId="10F333D4" w:rsidR="001821E4" w:rsidRDefault="00586741">
            <w:pPr>
              <w:jc w:val="center"/>
              <w:rPr>
                <w:rFonts w:ascii="Arial" w:eastAsia="Arial" w:hAnsi="Arial" w:cs="Arial"/>
                <w:sz w:val="20"/>
                <w:szCs w:val="20"/>
              </w:rPr>
            </w:pPr>
            <w:r>
              <w:rPr>
                <w:rFonts w:ascii="Arial" w:eastAsia="Arial" w:hAnsi="Arial" w:cs="Arial"/>
                <w:sz w:val="20"/>
                <w:szCs w:val="20"/>
              </w:rPr>
              <w:t xml:space="preserve">Life threatening injury or multiple serious </w:t>
            </w:r>
            <w:r w:rsidR="006C3F7F">
              <w:rPr>
                <w:rFonts w:ascii="Arial" w:eastAsia="Arial" w:hAnsi="Arial" w:cs="Arial"/>
                <w:sz w:val="20"/>
                <w:szCs w:val="20"/>
              </w:rPr>
              <w:t>injuries or</w:t>
            </w:r>
            <w:r>
              <w:rPr>
                <w:rFonts w:ascii="Arial" w:eastAsia="Arial" w:hAnsi="Arial" w:cs="Arial"/>
                <w:sz w:val="20"/>
                <w:szCs w:val="20"/>
              </w:rPr>
              <w:t xml:space="preserve"> involving safeguarding or related issues.</w:t>
            </w:r>
          </w:p>
        </w:tc>
        <w:tc>
          <w:tcPr>
            <w:tcW w:w="1701" w:type="dxa"/>
            <w:vAlign w:val="center"/>
          </w:tcPr>
          <w:p w14:paraId="0BAB4B25" w14:textId="7DED8837" w:rsidR="001821E4" w:rsidRDefault="00586741">
            <w:pPr>
              <w:jc w:val="center"/>
              <w:rPr>
                <w:rFonts w:ascii="Arial" w:eastAsia="Arial" w:hAnsi="Arial" w:cs="Arial"/>
                <w:sz w:val="20"/>
                <w:szCs w:val="20"/>
              </w:rPr>
            </w:pPr>
            <w:r>
              <w:rPr>
                <w:rFonts w:ascii="Arial" w:eastAsia="Arial" w:hAnsi="Arial" w:cs="Arial"/>
                <w:sz w:val="20"/>
                <w:szCs w:val="20"/>
              </w:rPr>
              <w:t xml:space="preserve">Death or multiple </w:t>
            </w:r>
            <w:r w:rsidR="006C3F7F">
              <w:rPr>
                <w:rFonts w:ascii="Arial" w:eastAsia="Arial" w:hAnsi="Arial" w:cs="Arial"/>
                <w:sz w:val="20"/>
                <w:szCs w:val="20"/>
              </w:rPr>
              <w:t>life-threatening</w:t>
            </w:r>
            <w:r>
              <w:rPr>
                <w:rFonts w:ascii="Arial" w:eastAsia="Arial" w:hAnsi="Arial" w:cs="Arial"/>
                <w:sz w:val="20"/>
                <w:szCs w:val="20"/>
              </w:rPr>
              <w:t xml:space="preserve"> injuries.</w:t>
            </w:r>
          </w:p>
        </w:tc>
      </w:tr>
      <w:tr w:rsidR="001821E4" w14:paraId="07475777" w14:textId="77777777">
        <w:tc>
          <w:tcPr>
            <w:tcW w:w="534" w:type="dxa"/>
            <w:tcBorders>
              <w:top w:val="nil"/>
              <w:left w:val="nil"/>
              <w:bottom w:val="nil"/>
              <w:right w:val="nil"/>
            </w:tcBorders>
          </w:tcPr>
          <w:p w14:paraId="3E3A227F" w14:textId="77777777" w:rsidR="001821E4" w:rsidRDefault="001821E4">
            <w:pPr>
              <w:rPr>
                <w:rFonts w:ascii="Arial" w:eastAsia="Arial" w:hAnsi="Arial" w:cs="Arial"/>
                <w:b/>
                <w:sz w:val="20"/>
                <w:szCs w:val="20"/>
              </w:rPr>
            </w:pPr>
          </w:p>
        </w:tc>
        <w:tc>
          <w:tcPr>
            <w:tcW w:w="1559" w:type="dxa"/>
            <w:tcBorders>
              <w:top w:val="nil"/>
              <w:left w:val="nil"/>
              <w:bottom w:val="nil"/>
              <w:right w:val="nil"/>
            </w:tcBorders>
          </w:tcPr>
          <w:p w14:paraId="574A4916" w14:textId="77777777" w:rsidR="001821E4" w:rsidRDefault="001821E4">
            <w:pPr>
              <w:rPr>
                <w:rFonts w:ascii="Arial" w:eastAsia="Arial" w:hAnsi="Arial" w:cs="Arial"/>
                <w:b/>
                <w:sz w:val="20"/>
                <w:szCs w:val="20"/>
              </w:rPr>
            </w:pPr>
          </w:p>
        </w:tc>
        <w:tc>
          <w:tcPr>
            <w:tcW w:w="1417" w:type="dxa"/>
            <w:tcBorders>
              <w:top w:val="nil"/>
              <w:left w:val="nil"/>
              <w:bottom w:val="nil"/>
              <w:right w:val="nil"/>
            </w:tcBorders>
          </w:tcPr>
          <w:p w14:paraId="57E2C0DC" w14:textId="77777777" w:rsidR="001821E4" w:rsidRDefault="001821E4">
            <w:pPr>
              <w:rPr>
                <w:rFonts w:ascii="Arial" w:eastAsia="Arial" w:hAnsi="Arial" w:cs="Arial"/>
                <w:b/>
                <w:sz w:val="20"/>
                <w:szCs w:val="20"/>
              </w:rPr>
            </w:pPr>
          </w:p>
        </w:tc>
        <w:tc>
          <w:tcPr>
            <w:tcW w:w="426" w:type="dxa"/>
            <w:gridSpan w:val="2"/>
            <w:tcBorders>
              <w:top w:val="nil"/>
              <w:left w:val="nil"/>
              <w:bottom w:val="nil"/>
            </w:tcBorders>
          </w:tcPr>
          <w:p w14:paraId="310D9908" w14:textId="77777777" w:rsidR="001821E4" w:rsidRDefault="001821E4">
            <w:pPr>
              <w:rPr>
                <w:rFonts w:ascii="Arial" w:eastAsia="Arial" w:hAnsi="Arial" w:cs="Arial"/>
                <w:b/>
                <w:sz w:val="20"/>
                <w:szCs w:val="20"/>
              </w:rPr>
            </w:pPr>
          </w:p>
        </w:tc>
        <w:tc>
          <w:tcPr>
            <w:tcW w:w="1701" w:type="dxa"/>
            <w:shd w:val="clear" w:color="auto" w:fill="CCCCCC"/>
            <w:vAlign w:val="center"/>
          </w:tcPr>
          <w:p w14:paraId="71B48AF7" w14:textId="77777777" w:rsidR="001821E4" w:rsidRDefault="00586741">
            <w:pPr>
              <w:jc w:val="center"/>
              <w:rPr>
                <w:rFonts w:ascii="Arial" w:eastAsia="Arial" w:hAnsi="Arial" w:cs="Arial"/>
                <w:b/>
                <w:sz w:val="20"/>
                <w:szCs w:val="20"/>
              </w:rPr>
            </w:pPr>
            <w:r>
              <w:rPr>
                <w:rFonts w:ascii="Arial" w:eastAsia="Arial" w:hAnsi="Arial" w:cs="Arial"/>
                <w:b/>
                <w:sz w:val="20"/>
                <w:szCs w:val="20"/>
              </w:rPr>
              <w:t>Reputation</w:t>
            </w:r>
          </w:p>
        </w:tc>
        <w:tc>
          <w:tcPr>
            <w:tcW w:w="1701" w:type="dxa"/>
            <w:vAlign w:val="center"/>
          </w:tcPr>
          <w:p w14:paraId="36441560" w14:textId="77777777" w:rsidR="001821E4" w:rsidRDefault="00586741">
            <w:pPr>
              <w:jc w:val="center"/>
              <w:rPr>
                <w:rFonts w:ascii="Arial" w:eastAsia="Arial" w:hAnsi="Arial" w:cs="Arial"/>
                <w:sz w:val="20"/>
                <w:szCs w:val="20"/>
              </w:rPr>
            </w:pPr>
            <w:r>
              <w:rPr>
                <w:rFonts w:ascii="Arial" w:eastAsia="Arial" w:hAnsi="Arial" w:cs="Arial"/>
                <w:sz w:val="20"/>
                <w:szCs w:val="20"/>
              </w:rPr>
              <w:t>Internal review</w:t>
            </w:r>
          </w:p>
        </w:tc>
        <w:tc>
          <w:tcPr>
            <w:tcW w:w="1658" w:type="dxa"/>
            <w:vAlign w:val="center"/>
          </w:tcPr>
          <w:p w14:paraId="6CF4D039" w14:textId="77777777" w:rsidR="001821E4" w:rsidRDefault="00586741">
            <w:pPr>
              <w:jc w:val="center"/>
              <w:rPr>
                <w:rFonts w:ascii="Arial" w:eastAsia="Arial" w:hAnsi="Arial" w:cs="Arial"/>
                <w:sz w:val="20"/>
                <w:szCs w:val="20"/>
              </w:rPr>
            </w:pPr>
            <w:r>
              <w:rPr>
                <w:rFonts w:ascii="Arial" w:eastAsia="Arial" w:hAnsi="Arial" w:cs="Arial"/>
                <w:sz w:val="20"/>
                <w:szCs w:val="20"/>
              </w:rPr>
              <w:t>Scrutiny required by internal committees</w:t>
            </w:r>
            <w:r>
              <w:rPr>
                <w:rFonts w:ascii="Arial" w:eastAsia="Arial" w:hAnsi="Arial" w:cs="Arial"/>
                <w:sz w:val="20"/>
                <w:szCs w:val="20"/>
              </w:rPr>
              <w:t xml:space="preserve"> or internal audit to prevent escalation.</w:t>
            </w:r>
          </w:p>
        </w:tc>
        <w:tc>
          <w:tcPr>
            <w:tcW w:w="1744" w:type="dxa"/>
            <w:vAlign w:val="center"/>
          </w:tcPr>
          <w:p w14:paraId="06E51E6F" w14:textId="77777777" w:rsidR="001821E4" w:rsidRDefault="00586741">
            <w:pPr>
              <w:jc w:val="center"/>
              <w:rPr>
                <w:rFonts w:ascii="Arial" w:eastAsia="Arial" w:hAnsi="Arial" w:cs="Arial"/>
                <w:sz w:val="20"/>
                <w:szCs w:val="20"/>
              </w:rPr>
            </w:pPr>
            <w:r>
              <w:rPr>
                <w:rFonts w:ascii="Arial" w:eastAsia="Arial" w:hAnsi="Arial" w:cs="Arial"/>
                <w:sz w:val="20"/>
                <w:szCs w:val="20"/>
              </w:rPr>
              <w:t>Scrutiny or investigation required by Charity Commission</w:t>
            </w:r>
          </w:p>
        </w:tc>
        <w:tc>
          <w:tcPr>
            <w:tcW w:w="1701" w:type="dxa"/>
            <w:vAlign w:val="center"/>
          </w:tcPr>
          <w:p w14:paraId="1ECD4864" w14:textId="3E4EC629" w:rsidR="001821E4" w:rsidRDefault="00586741">
            <w:pPr>
              <w:jc w:val="center"/>
              <w:rPr>
                <w:rFonts w:ascii="Arial" w:eastAsia="Arial" w:hAnsi="Arial" w:cs="Arial"/>
                <w:sz w:val="20"/>
                <w:szCs w:val="20"/>
              </w:rPr>
            </w:pPr>
            <w:bookmarkStart w:id="1" w:name="_1fob9te" w:colFirst="0" w:colLast="0"/>
            <w:bookmarkEnd w:id="1"/>
            <w:r>
              <w:rPr>
                <w:rFonts w:ascii="Arial" w:eastAsia="Arial" w:hAnsi="Arial" w:cs="Arial"/>
                <w:sz w:val="20"/>
                <w:szCs w:val="20"/>
              </w:rPr>
              <w:t xml:space="preserve">Intense public, political and media scrutiny. </w:t>
            </w:r>
            <w:r w:rsidR="00115EA9">
              <w:rPr>
                <w:rFonts w:ascii="Arial" w:eastAsia="Arial" w:hAnsi="Arial" w:cs="Arial"/>
                <w:sz w:val="20"/>
                <w:szCs w:val="20"/>
              </w:rPr>
              <w:t>E.g.</w:t>
            </w:r>
            <w:r>
              <w:rPr>
                <w:rFonts w:ascii="Arial" w:eastAsia="Arial" w:hAnsi="Arial" w:cs="Arial"/>
                <w:sz w:val="20"/>
                <w:szCs w:val="20"/>
              </w:rPr>
              <w:t>: front page headlines, TV, etc.</w:t>
            </w:r>
          </w:p>
        </w:tc>
        <w:tc>
          <w:tcPr>
            <w:tcW w:w="1701" w:type="dxa"/>
            <w:vAlign w:val="center"/>
          </w:tcPr>
          <w:p w14:paraId="445EE36B" w14:textId="77777777" w:rsidR="001821E4" w:rsidRDefault="00586741">
            <w:pPr>
              <w:jc w:val="center"/>
              <w:rPr>
                <w:rFonts w:ascii="Arial" w:eastAsia="Arial" w:hAnsi="Arial" w:cs="Arial"/>
                <w:sz w:val="20"/>
                <w:szCs w:val="20"/>
              </w:rPr>
            </w:pPr>
            <w:r>
              <w:rPr>
                <w:rFonts w:ascii="Arial" w:eastAsia="Arial" w:hAnsi="Arial" w:cs="Arial"/>
                <w:sz w:val="20"/>
                <w:szCs w:val="20"/>
              </w:rPr>
              <w:t>Critical failure.</w:t>
            </w:r>
          </w:p>
        </w:tc>
      </w:tr>
      <w:tr w:rsidR="001821E4" w14:paraId="03B5D42D" w14:textId="77777777">
        <w:tc>
          <w:tcPr>
            <w:tcW w:w="534" w:type="dxa"/>
            <w:tcBorders>
              <w:top w:val="nil"/>
              <w:left w:val="nil"/>
              <w:bottom w:val="nil"/>
              <w:right w:val="nil"/>
            </w:tcBorders>
          </w:tcPr>
          <w:p w14:paraId="56F330AB" w14:textId="77777777" w:rsidR="001821E4" w:rsidRDefault="001821E4">
            <w:pPr>
              <w:rPr>
                <w:rFonts w:ascii="Arial" w:eastAsia="Arial" w:hAnsi="Arial" w:cs="Arial"/>
                <w:b/>
                <w:sz w:val="20"/>
                <w:szCs w:val="20"/>
              </w:rPr>
            </w:pPr>
          </w:p>
        </w:tc>
        <w:tc>
          <w:tcPr>
            <w:tcW w:w="1559" w:type="dxa"/>
            <w:tcBorders>
              <w:top w:val="nil"/>
              <w:left w:val="nil"/>
              <w:bottom w:val="nil"/>
              <w:right w:val="nil"/>
            </w:tcBorders>
          </w:tcPr>
          <w:p w14:paraId="4A9EF20D" w14:textId="77777777" w:rsidR="001821E4" w:rsidRDefault="001821E4">
            <w:pPr>
              <w:rPr>
                <w:rFonts w:ascii="Arial" w:eastAsia="Arial" w:hAnsi="Arial" w:cs="Arial"/>
                <w:b/>
                <w:sz w:val="20"/>
                <w:szCs w:val="20"/>
              </w:rPr>
            </w:pPr>
          </w:p>
        </w:tc>
        <w:tc>
          <w:tcPr>
            <w:tcW w:w="1417" w:type="dxa"/>
            <w:tcBorders>
              <w:top w:val="nil"/>
              <w:left w:val="nil"/>
              <w:bottom w:val="nil"/>
              <w:right w:val="nil"/>
            </w:tcBorders>
          </w:tcPr>
          <w:p w14:paraId="4EB8C612" w14:textId="77777777" w:rsidR="001821E4" w:rsidRDefault="001821E4">
            <w:pPr>
              <w:rPr>
                <w:rFonts w:ascii="Arial" w:eastAsia="Arial" w:hAnsi="Arial" w:cs="Arial"/>
                <w:b/>
                <w:sz w:val="20"/>
                <w:szCs w:val="20"/>
              </w:rPr>
            </w:pPr>
          </w:p>
        </w:tc>
        <w:tc>
          <w:tcPr>
            <w:tcW w:w="426" w:type="dxa"/>
            <w:gridSpan w:val="2"/>
            <w:tcBorders>
              <w:top w:val="nil"/>
              <w:left w:val="nil"/>
              <w:bottom w:val="nil"/>
            </w:tcBorders>
          </w:tcPr>
          <w:p w14:paraId="21938937" w14:textId="77777777" w:rsidR="001821E4" w:rsidRDefault="001821E4">
            <w:pPr>
              <w:rPr>
                <w:rFonts w:ascii="Arial" w:eastAsia="Arial" w:hAnsi="Arial" w:cs="Arial"/>
                <w:b/>
                <w:sz w:val="20"/>
                <w:szCs w:val="20"/>
              </w:rPr>
            </w:pPr>
          </w:p>
        </w:tc>
        <w:tc>
          <w:tcPr>
            <w:tcW w:w="1701" w:type="dxa"/>
            <w:shd w:val="clear" w:color="auto" w:fill="CCCCCC"/>
            <w:vAlign w:val="center"/>
          </w:tcPr>
          <w:p w14:paraId="3403D34E" w14:textId="77777777" w:rsidR="001821E4" w:rsidRDefault="00586741">
            <w:pPr>
              <w:jc w:val="center"/>
              <w:rPr>
                <w:rFonts w:ascii="Arial" w:eastAsia="Arial" w:hAnsi="Arial" w:cs="Arial"/>
                <w:b/>
                <w:sz w:val="20"/>
                <w:szCs w:val="20"/>
              </w:rPr>
            </w:pPr>
            <w:r>
              <w:rPr>
                <w:rFonts w:ascii="Arial" w:eastAsia="Arial" w:hAnsi="Arial" w:cs="Arial"/>
                <w:b/>
                <w:sz w:val="20"/>
                <w:szCs w:val="20"/>
              </w:rPr>
              <w:t>Financial</w:t>
            </w:r>
          </w:p>
        </w:tc>
        <w:tc>
          <w:tcPr>
            <w:tcW w:w="1701" w:type="dxa"/>
            <w:vAlign w:val="center"/>
          </w:tcPr>
          <w:p w14:paraId="11CE2663" w14:textId="77777777" w:rsidR="001821E4" w:rsidRDefault="00586741">
            <w:pPr>
              <w:jc w:val="center"/>
              <w:rPr>
                <w:rFonts w:ascii="Arial" w:eastAsia="Arial" w:hAnsi="Arial" w:cs="Arial"/>
                <w:sz w:val="20"/>
                <w:szCs w:val="20"/>
              </w:rPr>
            </w:pPr>
            <w:r>
              <w:rPr>
                <w:rFonts w:ascii="Arial" w:eastAsia="Arial" w:hAnsi="Arial" w:cs="Arial"/>
                <w:sz w:val="20"/>
                <w:szCs w:val="20"/>
              </w:rPr>
              <w:t xml:space="preserve">1% of Budget </w:t>
            </w:r>
          </w:p>
        </w:tc>
        <w:tc>
          <w:tcPr>
            <w:tcW w:w="1658" w:type="dxa"/>
            <w:vAlign w:val="center"/>
          </w:tcPr>
          <w:p w14:paraId="2CA36FA5" w14:textId="77777777" w:rsidR="001821E4" w:rsidRDefault="00586741">
            <w:pPr>
              <w:jc w:val="center"/>
              <w:rPr>
                <w:rFonts w:ascii="Arial" w:eastAsia="Arial" w:hAnsi="Arial" w:cs="Arial"/>
                <w:sz w:val="20"/>
                <w:szCs w:val="20"/>
              </w:rPr>
            </w:pPr>
            <w:r>
              <w:rPr>
                <w:rFonts w:ascii="Arial" w:eastAsia="Arial" w:hAnsi="Arial" w:cs="Arial"/>
                <w:sz w:val="20"/>
                <w:szCs w:val="20"/>
              </w:rPr>
              <w:t xml:space="preserve">2.5% of Budget </w:t>
            </w:r>
          </w:p>
        </w:tc>
        <w:tc>
          <w:tcPr>
            <w:tcW w:w="1744" w:type="dxa"/>
            <w:vAlign w:val="center"/>
          </w:tcPr>
          <w:p w14:paraId="14FED1F4" w14:textId="77777777" w:rsidR="001821E4" w:rsidRDefault="00586741">
            <w:pPr>
              <w:jc w:val="center"/>
              <w:rPr>
                <w:rFonts w:ascii="Arial" w:eastAsia="Arial" w:hAnsi="Arial" w:cs="Arial"/>
                <w:sz w:val="20"/>
                <w:szCs w:val="20"/>
              </w:rPr>
            </w:pPr>
            <w:r>
              <w:rPr>
                <w:rFonts w:ascii="Arial" w:eastAsia="Arial" w:hAnsi="Arial" w:cs="Arial"/>
                <w:sz w:val="20"/>
                <w:szCs w:val="20"/>
              </w:rPr>
              <w:t xml:space="preserve">&gt; 5% of Budget </w:t>
            </w:r>
          </w:p>
        </w:tc>
        <w:tc>
          <w:tcPr>
            <w:tcW w:w="1701" w:type="dxa"/>
            <w:vAlign w:val="center"/>
          </w:tcPr>
          <w:p w14:paraId="0EC93C49" w14:textId="77777777" w:rsidR="001821E4" w:rsidRDefault="00586741">
            <w:pPr>
              <w:jc w:val="center"/>
              <w:rPr>
                <w:rFonts w:ascii="Arial" w:eastAsia="Arial" w:hAnsi="Arial" w:cs="Arial"/>
                <w:sz w:val="20"/>
                <w:szCs w:val="20"/>
              </w:rPr>
            </w:pPr>
            <w:r>
              <w:rPr>
                <w:rFonts w:ascii="Arial" w:eastAsia="Arial" w:hAnsi="Arial" w:cs="Arial"/>
                <w:sz w:val="20"/>
                <w:szCs w:val="20"/>
              </w:rPr>
              <w:t xml:space="preserve">&gt; 10% of Budget </w:t>
            </w:r>
          </w:p>
        </w:tc>
        <w:tc>
          <w:tcPr>
            <w:tcW w:w="1701" w:type="dxa"/>
            <w:vAlign w:val="center"/>
          </w:tcPr>
          <w:p w14:paraId="591A6A4D" w14:textId="77777777" w:rsidR="001821E4" w:rsidRDefault="001821E4">
            <w:pPr>
              <w:jc w:val="center"/>
              <w:rPr>
                <w:rFonts w:ascii="Arial" w:eastAsia="Arial" w:hAnsi="Arial" w:cs="Arial"/>
                <w:sz w:val="20"/>
                <w:szCs w:val="20"/>
              </w:rPr>
            </w:pPr>
          </w:p>
          <w:p w14:paraId="656CE523" w14:textId="77777777" w:rsidR="001821E4" w:rsidRDefault="00586741">
            <w:pPr>
              <w:jc w:val="center"/>
              <w:rPr>
                <w:rFonts w:ascii="Arial" w:eastAsia="Arial" w:hAnsi="Arial" w:cs="Arial"/>
                <w:sz w:val="20"/>
                <w:szCs w:val="20"/>
              </w:rPr>
            </w:pPr>
            <w:r>
              <w:rPr>
                <w:rFonts w:ascii="Arial" w:eastAsia="Arial" w:hAnsi="Arial" w:cs="Arial"/>
                <w:sz w:val="20"/>
                <w:szCs w:val="20"/>
              </w:rPr>
              <w:t xml:space="preserve">&gt;25% of Budget </w:t>
            </w:r>
          </w:p>
          <w:p w14:paraId="1D9F4F67" w14:textId="77777777" w:rsidR="001821E4" w:rsidRDefault="001821E4">
            <w:pPr>
              <w:jc w:val="center"/>
              <w:rPr>
                <w:rFonts w:ascii="Arial" w:eastAsia="Arial" w:hAnsi="Arial" w:cs="Arial"/>
                <w:sz w:val="20"/>
                <w:szCs w:val="20"/>
              </w:rPr>
            </w:pPr>
          </w:p>
        </w:tc>
      </w:tr>
      <w:tr w:rsidR="001821E4" w14:paraId="7A5029BE" w14:textId="77777777">
        <w:trPr>
          <w:trHeight w:val="340"/>
        </w:trPr>
        <w:tc>
          <w:tcPr>
            <w:tcW w:w="534" w:type="dxa"/>
            <w:tcBorders>
              <w:top w:val="nil"/>
              <w:left w:val="nil"/>
              <w:bottom w:val="nil"/>
              <w:right w:val="nil"/>
            </w:tcBorders>
          </w:tcPr>
          <w:p w14:paraId="719966D6" w14:textId="77777777" w:rsidR="001821E4" w:rsidRDefault="001821E4">
            <w:pPr>
              <w:rPr>
                <w:rFonts w:ascii="Arial" w:eastAsia="Arial" w:hAnsi="Arial" w:cs="Arial"/>
                <w:b/>
                <w:sz w:val="20"/>
                <w:szCs w:val="20"/>
              </w:rPr>
            </w:pPr>
          </w:p>
        </w:tc>
        <w:tc>
          <w:tcPr>
            <w:tcW w:w="1559" w:type="dxa"/>
            <w:tcBorders>
              <w:top w:val="nil"/>
              <w:left w:val="nil"/>
              <w:right w:val="nil"/>
            </w:tcBorders>
          </w:tcPr>
          <w:p w14:paraId="250B0B31" w14:textId="77777777" w:rsidR="001821E4" w:rsidRDefault="001821E4">
            <w:pPr>
              <w:rPr>
                <w:rFonts w:ascii="Arial" w:eastAsia="Arial" w:hAnsi="Arial" w:cs="Arial"/>
                <w:b/>
                <w:sz w:val="20"/>
                <w:szCs w:val="20"/>
              </w:rPr>
            </w:pPr>
          </w:p>
        </w:tc>
        <w:tc>
          <w:tcPr>
            <w:tcW w:w="1559" w:type="dxa"/>
            <w:gridSpan w:val="2"/>
            <w:tcBorders>
              <w:top w:val="nil"/>
              <w:left w:val="nil"/>
              <w:right w:val="nil"/>
            </w:tcBorders>
          </w:tcPr>
          <w:p w14:paraId="33B91C8F" w14:textId="77777777" w:rsidR="001821E4" w:rsidRDefault="001821E4">
            <w:pPr>
              <w:rPr>
                <w:rFonts w:ascii="Arial" w:eastAsia="Arial" w:hAnsi="Arial" w:cs="Arial"/>
                <w:b/>
                <w:sz w:val="20"/>
                <w:szCs w:val="20"/>
              </w:rPr>
            </w:pPr>
          </w:p>
        </w:tc>
        <w:tc>
          <w:tcPr>
            <w:tcW w:w="284" w:type="dxa"/>
            <w:tcBorders>
              <w:top w:val="nil"/>
              <w:left w:val="nil"/>
              <w:bottom w:val="nil"/>
              <w:right w:val="nil"/>
            </w:tcBorders>
          </w:tcPr>
          <w:p w14:paraId="5F8977E8" w14:textId="77777777" w:rsidR="001821E4" w:rsidRDefault="001821E4">
            <w:pPr>
              <w:rPr>
                <w:rFonts w:ascii="Arial" w:eastAsia="Arial" w:hAnsi="Arial" w:cs="Arial"/>
                <w:b/>
                <w:sz w:val="20"/>
                <w:szCs w:val="20"/>
              </w:rPr>
            </w:pPr>
          </w:p>
        </w:tc>
        <w:tc>
          <w:tcPr>
            <w:tcW w:w="1701" w:type="dxa"/>
            <w:tcBorders>
              <w:left w:val="nil"/>
              <w:bottom w:val="nil"/>
            </w:tcBorders>
          </w:tcPr>
          <w:p w14:paraId="37C9F6F1" w14:textId="77777777" w:rsidR="001821E4" w:rsidRDefault="001821E4">
            <w:pPr>
              <w:rPr>
                <w:rFonts w:ascii="Arial" w:eastAsia="Arial" w:hAnsi="Arial" w:cs="Arial"/>
                <w:b/>
                <w:sz w:val="20"/>
                <w:szCs w:val="20"/>
              </w:rPr>
            </w:pPr>
          </w:p>
        </w:tc>
        <w:tc>
          <w:tcPr>
            <w:tcW w:w="1701" w:type="dxa"/>
            <w:shd w:val="clear" w:color="auto" w:fill="CCCCCC"/>
          </w:tcPr>
          <w:p w14:paraId="5A135876" w14:textId="77777777" w:rsidR="001821E4" w:rsidRDefault="00586741">
            <w:pPr>
              <w:jc w:val="center"/>
              <w:rPr>
                <w:rFonts w:ascii="Arial" w:eastAsia="Arial" w:hAnsi="Arial" w:cs="Arial"/>
                <w:b/>
                <w:sz w:val="20"/>
                <w:szCs w:val="20"/>
              </w:rPr>
            </w:pPr>
            <w:r>
              <w:rPr>
                <w:rFonts w:ascii="Arial" w:eastAsia="Arial" w:hAnsi="Arial" w:cs="Arial"/>
                <w:b/>
                <w:sz w:val="20"/>
                <w:szCs w:val="20"/>
              </w:rPr>
              <w:t>Insignificant</w:t>
            </w:r>
          </w:p>
        </w:tc>
        <w:tc>
          <w:tcPr>
            <w:tcW w:w="1658" w:type="dxa"/>
            <w:shd w:val="clear" w:color="auto" w:fill="CCCCCC"/>
          </w:tcPr>
          <w:p w14:paraId="333589B3" w14:textId="77777777" w:rsidR="001821E4" w:rsidRDefault="00586741">
            <w:pPr>
              <w:jc w:val="center"/>
              <w:rPr>
                <w:rFonts w:ascii="Arial" w:eastAsia="Arial" w:hAnsi="Arial" w:cs="Arial"/>
                <w:b/>
                <w:sz w:val="20"/>
                <w:szCs w:val="20"/>
              </w:rPr>
            </w:pPr>
            <w:r>
              <w:rPr>
                <w:rFonts w:ascii="Arial" w:eastAsia="Arial" w:hAnsi="Arial" w:cs="Arial"/>
                <w:b/>
                <w:sz w:val="20"/>
                <w:szCs w:val="20"/>
              </w:rPr>
              <w:t>Minor</w:t>
            </w:r>
          </w:p>
        </w:tc>
        <w:tc>
          <w:tcPr>
            <w:tcW w:w="1744" w:type="dxa"/>
            <w:shd w:val="clear" w:color="auto" w:fill="CCCCCC"/>
          </w:tcPr>
          <w:p w14:paraId="27F061E9" w14:textId="77777777" w:rsidR="001821E4" w:rsidRDefault="00586741">
            <w:pPr>
              <w:jc w:val="center"/>
              <w:rPr>
                <w:rFonts w:ascii="Arial" w:eastAsia="Arial" w:hAnsi="Arial" w:cs="Arial"/>
                <w:b/>
                <w:sz w:val="20"/>
                <w:szCs w:val="20"/>
              </w:rPr>
            </w:pPr>
            <w:r>
              <w:rPr>
                <w:rFonts w:ascii="Arial" w:eastAsia="Arial" w:hAnsi="Arial" w:cs="Arial"/>
                <w:b/>
                <w:sz w:val="20"/>
                <w:szCs w:val="20"/>
              </w:rPr>
              <w:t>Moderate</w:t>
            </w:r>
          </w:p>
        </w:tc>
        <w:tc>
          <w:tcPr>
            <w:tcW w:w="1701" w:type="dxa"/>
            <w:shd w:val="clear" w:color="auto" w:fill="CCCCCC"/>
          </w:tcPr>
          <w:p w14:paraId="4BE8DEDE" w14:textId="77777777" w:rsidR="001821E4" w:rsidRDefault="00586741">
            <w:pPr>
              <w:jc w:val="center"/>
              <w:rPr>
                <w:rFonts w:ascii="Arial" w:eastAsia="Arial" w:hAnsi="Arial" w:cs="Arial"/>
                <w:b/>
                <w:sz w:val="20"/>
                <w:szCs w:val="20"/>
              </w:rPr>
            </w:pPr>
            <w:r>
              <w:rPr>
                <w:rFonts w:ascii="Arial" w:eastAsia="Arial" w:hAnsi="Arial" w:cs="Arial"/>
                <w:b/>
                <w:sz w:val="20"/>
                <w:szCs w:val="20"/>
              </w:rPr>
              <w:t>Major</w:t>
            </w:r>
          </w:p>
        </w:tc>
        <w:tc>
          <w:tcPr>
            <w:tcW w:w="1701" w:type="dxa"/>
            <w:shd w:val="clear" w:color="auto" w:fill="CCCCCC"/>
          </w:tcPr>
          <w:p w14:paraId="3FBABF78" w14:textId="77777777" w:rsidR="001821E4" w:rsidRDefault="00586741">
            <w:pPr>
              <w:jc w:val="center"/>
              <w:rPr>
                <w:rFonts w:ascii="Arial" w:eastAsia="Arial" w:hAnsi="Arial" w:cs="Arial"/>
                <w:b/>
                <w:sz w:val="20"/>
                <w:szCs w:val="20"/>
              </w:rPr>
            </w:pPr>
            <w:r>
              <w:rPr>
                <w:rFonts w:ascii="Arial" w:eastAsia="Arial" w:hAnsi="Arial" w:cs="Arial"/>
                <w:b/>
                <w:sz w:val="20"/>
                <w:szCs w:val="20"/>
              </w:rPr>
              <w:t>Catastrophic</w:t>
            </w:r>
          </w:p>
        </w:tc>
      </w:tr>
      <w:tr w:rsidR="001821E4" w14:paraId="266B31E2" w14:textId="77777777">
        <w:trPr>
          <w:trHeight w:val="260"/>
        </w:trPr>
        <w:tc>
          <w:tcPr>
            <w:tcW w:w="534" w:type="dxa"/>
            <w:tcBorders>
              <w:top w:val="nil"/>
              <w:left w:val="nil"/>
            </w:tcBorders>
          </w:tcPr>
          <w:p w14:paraId="705E6557" w14:textId="77777777" w:rsidR="001821E4" w:rsidRDefault="001821E4">
            <w:pPr>
              <w:rPr>
                <w:rFonts w:ascii="Arial" w:eastAsia="Arial" w:hAnsi="Arial" w:cs="Arial"/>
                <w:b/>
                <w:sz w:val="20"/>
                <w:szCs w:val="20"/>
              </w:rPr>
            </w:pPr>
          </w:p>
        </w:tc>
        <w:tc>
          <w:tcPr>
            <w:tcW w:w="1559" w:type="dxa"/>
          </w:tcPr>
          <w:p w14:paraId="7062BC9A" w14:textId="77777777" w:rsidR="001821E4" w:rsidRDefault="00586741">
            <w:pPr>
              <w:jc w:val="center"/>
              <w:rPr>
                <w:rFonts w:ascii="Arial" w:eastAsia="Arial" w:hAnsi="Arial" w:cs="Arial"/>
                <w:b/>
                <w:sz w:val="20"/>
                <w:szCs w:val="20"/>
              </w:rPr>
            </w:pPr>
            <w:r>
              <w:rPr>
                <w:rFonts w:ascii="Arial" w:eastAsia="Arial" w:hAnsi="Arial" w:cs="Arial"/>
                <w:b/>
                <w:sz w:val="20"/>
                <w:szCs w:val="20"/>
              </w:rPr>
              <w:t>Probability:</w:t>
            </w:r>
          </w:p>
        </w:tc>
        <w:tc>
          <w:tcPr>
            <w:tcW w:w="1559" w:type="dxa"/>
            <w:gridSpan w:val="2"/>
          </w:tcPr>
          <w:p w14:paraId="16EA65D8" w14:textId="77777777" w:rsidR="001821E4" w:rsidRDefault="00586741">
            <w:pPr>
              <w:jc w:val="center"/>
              <w:rPr>
                <w:rFonts w:ascii="Arial" w:eastAsia="Arial" w:hAnsi="Arial" w:cs="Arial"/>
                <w:b/>
                <w:sz w:val="20"/>
                <w:szCs w:val="20"/>
              </w:rPr>
            </w:pPr>
            <w:r>
              <w:rPr>
                <w:rFonts w:ascii="Arial" w:eastAsia="Arial" w:hAnsi="Arial" w:cs="Arial"/>
                <w:b/>
                <w:sz w:val="20"/>
                <w:szCs w:val="20"/>
              </w:rPr>
              <w:t>Historical:</w:t>
            </w:r>
          </w:p>
        </w:tc>
        <w:tc>
          <w:tcPr>
            <w:tcW w:w="284" w:type="dxa"/>
            <w:tcBorders>
              <w:top w:val="nil"/>
              <w:right w:val="nil"/>
            </w:tcBorders>
          </w:tcPr>
          <w:p w14:paraId="3951D9B9" w14:textId="77777777" w:rsidR="001821E4" w:rsidRDefault="001821E4">
            <w:pPr>
              <w:rPr>
                <w:rFonts w:ascii="Arial" w:eastAsia="Arial" w:hAnsi="Arial" w:cs="Arial"/>
                <w:b/>
                <w:sz w:val="20"/>
                <w:szCs w:val="20"/>
              </w:rPr>
            </w:pPr>
          </w:p>
        </w:tc>
        <w:tc>
          <w:tcPr>
            <w:tcW w:w="1701" w:type="dxa"/>
            <w:tcBorders>
              <w:top w:val="nil"/>
              <w:left w:val="nil"/>
            </w:tcBorders>
          </w:tcPr>
          <w:p w14:paraId="141A6846" w14:textId="77777777" w:rsidR="001821E4" w:rsidRDefault="001821E4">
            <w:pPr>
              <w:rPr>
                <w:rFonts w:ascii="Arial" w:eastAsia="Arial" w:hAnsi="Arial" w:cs="Arial"/>
                <w:b/>
                <w:sz w:val="20"/>
                <w:szCs w:val="20"/>
              </w:rPr>
            </w:pPr>
          </w:p>
        </w:tc>
        <w:tc>
          <w:tcPr>
            <w:tcW w:w="1701" w:type="dxa"/>
            <w:vAlign w:val="center"/>
          </w:tcPr>
          <w:p w14:paraId="541F05A4" w14:textId="77777777" w:rsidR="001821E4" w:rsidRDefault="00586741">
            <w:pPr>
              <w:jc w:val="center"/>
              <w:rPr>
                <w:rFonts w:ascii="Arial" w:eastAsia="Arial" w:hAnsi="Arial" w:cs="Arial"/>
                <w:b/>
                <w:sz w:val="20"/>
                <w:szCs w:val="20"/>
              </w:rPr>
            </w:pPr>
            <w:r>
              <w:rPr>
                <w:rFonts w:ascii="Arial" w:eastAsia="Arial" w:hAnsi="Arial" w:cs="Arial"/>
                <w:b/>
                <w:sz w:val="20"/>
                <w:szCs w:val="20"/>
              </w:rPr>
              <w:t>1</w:t>
            </w:r>
          </w:p>
        </w:tc>
        <w:tc>
          <w:tcPr>
            <w:tcW w:w="1658" w:type="dxa"/>
            <w:vAlign w:val="center"/>
          </w:tcPr>
          <w:p w14:paraId="452857F8" w14:textId="77777777" w:rsidR="001821E4" w:rsidRDefault="00586741">
            <w:pPr>
              <w:jc w:val="center"/>
              <w:rPr>
                <w:rFonts w:ascii="Arial" w:eastAsia="Arial" w:hAnsi="Arial" w:cs="Arial"/>
                <w:b/>
                <w:sz w:val="20"/>
                <w:szCs w:val="20"/>
              </w:rPr>
            </w:pPr>
            <w:r>
              <w:rPr>
                <w:rFonts w:ascii="Arial" w:eastAsia="Arial" w:hAnsi="Arial" w:cs="Arial"/>
                <w:b/>
                <w:sz w:val="20"/>
                <w:szCs w:val="20"/>
              </w:rPr>
              <w:t>2</w:t>
            </w:r>
          </w:p>
        </w:tc>
        <w:tc>
          <w:tcPr>
            <w:tcW w:w="1744" w:type="dxa"/>
            <w:vAlign w:val="center"/>
          </w:tcPr>
          <w:p w14:paraId="37C39472" w14:textId="77777777" w:rsidR="001821E4" w:rsidRDefault="00586741">
            <w:pPr>
              <w:jc w:val="center"/>
              <w:rPr>
                <w:rFonts w:ascii="Arial" w:eastAsia="Arial" w:hAnsi="Arial" w:cs="Arial"/>
                <w:b/>
                <w:sz w:val="20"/>
                <w:szCs w:val="20"/>
              </w:rPr>
            </w:pPr>
            <w:r>
              <w:rPr>
                <w:rFonts w:ascii="Arial" w:eastAsia="Arial" w:hAnsi="Arial" w:cs="Arial"/>
                <w:b/>
                <w:sz w:val="20"/>
                <w:szCs w:val="20"/>
              </w:rPr>
              <w:t>3</w:t>
            </w:r>
          </w:p>
        </w:tc>
        <w:tc>
          <w:tcPr>
            <w:tcW w:w="1701" w:type="dxa"/>
            <w:vAlign w:val="center"/>
          </w:tcPr>
          <w:p w14:paraId="65229A9A" w14:textId="77777777" w:rsidR="001821E4" w:rsidRDefault="00586741">
            <w:pPr>
              <w:jc w:val="center"/>
              <w:rPr>
                <w:rFonts w:ascii="Arial" w:eastAsia="Arial" w:hAnsi="Arial" w:cs="Arial"/>
                <w:b/>
                <w:sz w:val="20"/>
                <w:szCs w:val="20"/>
              </w:rPr>
            </w:pPr>
            <w:r>
              <w:rPr>
                <w:rFonts w:ascii="Arial" w:eastAsia="Arial" w:hAnsi="Arial" w:cs="Arial"/>
                <w:b/>
                <w:sz w:val="20"/>
                <w:szCs w:val="20"/>
              </w:rPr>
              <w:t>4</w:t>
            </w:r>
          </w:p>
        </w:tc>
        <w:tc>
          <w:tcPr>
            <w:tcW w:w="1701" w:type="dxa"/>
            <w:vAlign w:val="center"/>
          </w:tcPr>
          <w:p w14:paraId="7B91E0D4" w14:textId="77777777" w:rsidR="001821E4" w:rsidRDefault="00586741">
            <w:pPr>
              <w:jc w:val="center"/>
              <w:rPr>
                <w:rFonts w:ascii="Arial" w:eastAsia="Arial" w:hAnsi="Arial" w:cs="Arial"/>
                <w:b/>
                <w:sz w:val="20"/>
                <w:szCs w:val="20"/>
              </w:rPr>
            </w:pPr>
            <w:r>
              <w:rPr>
                <w:rFonts w:ascii="Arial" w:eastAsia="Arial" w:hAnsi="Arial" w:cs="Arial"/>
                <w:b/>
                <w:sz w:val="20"/>
                <w:szCs w:val="20"/>
              </w:rPr>
              <w:t>5</w:t>
            </w:r>
          </w:p>
        </w:tc>
      </w:tr>
      <w:tr w:rsidR="001821E4" w14:paraId="46BBD991" w14:textId="77777777">
        <w:tc>
          <w:tcPr>
            <w:tcW w:w="534" w:type="dxa"/>
            <w:vMerge w:val="restart"/>
            <w:shd w:val="clear" w:color="auto" w:fill="CCCCCC"/>
          </w:tcPr>
          <w:p w14:paraId="79657128" w14:textId="77777777" w:rsidR="001821E4" w:rsidRDefault="00586741">
            <w:pPr>
              <w:ind w:left="113" w:right="113"/>
              <w:rPr>
                <w:rFonts w:ascii="Arial" w:eastAsia="Arial" w:hAnsi="Arial" w:cs="Arial"/>
                <w:b/>
                <w:sz w:val="20"/>
                <w:szCs w:val="20"/>
              </w:rPr>
            </w:pPr>
            <w:r>
              <w:rPr>
                <w:rFonts w:ascii="Arial" w:eastAsia="Arial" w:hAnsi="Arial" w:cs="Arial"/>
                <w:b/>
                <w:sz w:val="20"/>
                <w:szCs w:val="20"/>
              </w:rPr>
              <w:t xml:space="preserve">Likelihood  </w:t>
            </w:r>
            <w:r>
              <w:rPr>
                <w:noProof/>
              </w:rPr>
              <mc:AlternateContent>
                <mc:Choice Requires="wps">
                  <w:drawing>
                    <wp:anchor distT="0" distB="0" distL="114296" distR="114296" simplePos="0" relativeHeight="251663872" behindDoc="0" locked="0" layoutInCell="1" hidden="0" allowOverlap="1" wp14:anchorId="34663CC9" wp14:editId="5136AA55">
                      <wp:simplePos x="0" y="0"/>
                      <wp:positionH relativeFrom="margin">
                        <wp:posOffset>88897</wp:posOffset>
                      </wp:positionH>
                      <wp:positionV relativeFrom="paragraph">
                        <wp:posOffset>-1155699</wp:posOffset>
                      </wp:positionV>
                      <wp:extent cx="31750" cy="447675"/>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5346000" y="3556163"/>
                                <a:ext cx="0" cy="447675"/>
                              </a:xfrm>
                              <a:prstGeom prst="straightConnector1">
                                <a:avLst/>
                              </a:prstGeom>
                              <a:noFill/>
                              <a:ln w="31750" cap="flat" cmpd="sng">
                                <a:solidFill>
                                  <a:srgbClr val="000000"/>
                                </a:solidFill>
                                <a:prstDash val="solid"/>
                                <a:round/>
                                <a:headEnd type="none" w="med" len="med"/>
                                <a:tailEnd type="triangle" w="med" len="med"/>
                              </a:ln>
                            </wps:spPr>
                            <wps:bodyPr/>
                          </wps:wsp>
                        </a:graphicData>
                      </a:graphic>
                    </wp:anchor>
                  </w:drawing>
                </mc:Choice>
                <mc:Fallback>
                  <w:pict>
                    <v:shape w14:anchorId="66902801" id="Straight Arrow Connector 1" o:spid="_x0000_s1026" type="#_x0000_t32" style="position:absolute;margin-left:7pt;margin-top:-91pt;width:2.5pt;height:35.25pt;rotation:180;z-index:251663872;visibility:visible;mso-wrap-style:square;mso-wrap-distance-left:3.17489mm;mso-wrap-distance-top:0;mso-wrap-distance-right:3.17489mm;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" strokeweight="2.5pt">
                      <v:stroke endarrow="block"/>
                      <w10:wrap anchorx="margin"/>
                    </v:shape>
                  </w:pict>
                </mc:Fallback>
              </mc:AlternateContent>
            </w:r>
          </w:p>
        </w:tc>
        <w:tc>
          <w:tcPr>
            <w:tcW w:w="1559" w:type="dxa"/>
            <w:vAlign w:val="center"/>
          </w:tcPr>
          <w:p w14:paraId="43B3055D" w14:textId="77777777" w:rsidR="001821E4" w:rsidRDefault="00586741">
            <w:pPr>
              <w:jc w:val="center"/>
              <w:rPr>
                <w:rFonts w:ascii="Arial" w:eastAsia="Arial" w:hAnsi="Arial" w:cs="Arial"/>
                <w:sz w:val="20"/>
                <w:szCs w:val="20"/>
              </w:rPr>
            </w:pPr>
            <w:r>
              <w:rPr>
                <w:rFonts w:ascii="Arial" w:eastAsia="Arial" w:hAnsi="Arial" w:cs="Arial"/>
                <w:sz w:val="20"/>
                <w:szCs w:val="20"/>
              </w:rPr>
              <w:t>&gt;1 in 10</w:t>
            </w:r>
          </w:p>
        </w:tc>
        <w:tc>
          <w:tcPr>
            <w:tcW w:w="1559" w:type="dxa"/>
            <w:gridSpan w:val="2"/>
          </w:tcPr>
          <w:p w14:paraId="45E1A81C" w14:textId="77777777" w:rsidR="001821E4" w:rsidRDefault="00586741">
            <w:pPr>
              <w:rPr>
                <w:rFonts w:ascii="Arial" w:eastAsia="Arial" w:hAnsi="Arial" w:cs="Arial"/>
                <w:sz w:val="20"/>
                <w:szCs w:val="20"/>
              </w:rPr>
            </w:pPr>
            <w:r>
              <w:rPr>
                <w:rFonts w:ascii="Arial" w:eastAsia="Arial" w:hAnsi="Arial" w:cs="Arial"/>
                <w:sz w:val="20"/>
                <w:szCs w:val="20"/>
              </w:rPr>
              <w:t>Is expected to occur in most circumstances</w:t>
            </w:r>
          </w:p>
        </w:tc>
        <w:tc>
          <w:tcPr>
            <w:tcW w:w="284" w:type="dxa"/>
            <w:vAlign w:val="center"/>
          </w:tcPr>
          <w:p w14:paraId="7CFB2684" w14:textId="77777777" w:rsidR="001821E4" w:rsidRDefault="00586741">
            <w:pPr>
              <w:jc w:val="center"/>
              <w:rPr>
                <w:rFonts w:ascii="Arial" w:eastAsia="Arial" w:hAnsi="Arial" w:cs="Arial"/>
                <w:b/>
                <w:sz w:val="20"/>
                <w:szCs w:val="20"/>
              </w:rPr>
            </w:pPr>
            <w:r>
              <w:rPr>
                <w:rFonts w:ascii="Arial" w:eastAsia="Arial" w:hAnsi="Arial" w:cs="Arial"/>
                <w:b/>
                <w:sz w:val="20"/>
                <w:szCs w:val="20"/>
              </w:rPr>
              <w:t>5</w:t>
            </w:r>
          </w:p>
        </w:tc>
        <w:tc>
          <w:tcPr>
            <w:tcW w:w="1701" w:type="dxa"/>
            <w:shd w:val="clear" w:color="auto" w:fill="CCCCCC"/>
            <w:vAlign w:val="center"/>
          </w:tcPr>
          <w:p w14:paraId="4A0188D1" w14:textId="77777777" w:rsidR="001821E4" w:rsidRDefault="00586741">
            <w:pPr>
              <w:jc w:val="center"/>
              <w:rPr>
                <w:rFonts w:ascii="Arial" w:eastAsia="Arial" w:hAnsi="Arial" w:cs="Arial"/>
                <w:b/>
                <w:sz w:val="20"/>
                <w:szCs w:val="20"/>
              </w:rPr>
            </w:pPr>
            <w:r>
              <w:rPr>
                <w:rFonts w:ascii="Arial" w:eastAsia="Arial" w:hAnsi="Arial" w:cs="Arial"/>
                <w:b/>
                <w:sz w:val="20"/>
                <w:szCs w:val="20"/>
              </w:rPr>
              <w:t>Almost Certain</w:t>
            </w:r>
          </w:p>
        </w:tc>
        <w:tc>
          <w:tcPr>
            <w:tcW w:w="1701" w:type="dxa"/>
            <w:shd w:val="clear" w:color="auto" w:fill="FFFF99"/>
            <w:vAlign w:val="center"/>
          </w:tcPr>
          <w:p w14:paraId="37EAA54D" w14:textId="77777777" w:rsidR="001821E4" w:rsidRDefault="00586741">
            <w:pPr>
              <w:jc w:val="center"/>
              <w:rPr>
                <w:rFonts w:ascii="Arial" w:eastAsia="Arial" w:hAnsi="Arial" w:cs="Arial"/>
                <w:b/>
                <w:sz w:val="20"/>
                <w:szCs w:val="20"/>
              </w:rPr>
            </w:pPr>
            <w:r>
              <w:rPr>
                <w:rFonts w:ascii="Arial" w:eastAsia="Arial" w:hAnsi="Arial" w:cs="Arial"/>
                <w:b/>
                <w:sz w:val="20"/>
                <w:szCs w:val="20"/>
              </w:rPr>
              <w:t>M</w:t>
            </w:r>
          </w:p>
        </w:tc>
        <w:tc>
          <w:tcPr>
            <w:tcW w:w="1658" w:type="dxa"/>
            <w:shd w:val="clear" w:color="auto" w:fill="FFCC00"/>
            <w:vAlign w:val="center"/>
          </w:tcPr>
          <w:p w14:paraId="3FD4399D" w14:textId="77777777" w:rsidR="001821E4" w:rsidRDefault="00586741">
            <w:pPr>
              <w:jc w:val="center"/>
              <w:rPr>
                <w:rFonts w:ascii="Arial" w:eastAsia="Arial" w:hAnsi="Arial" w:cs="Arial"/>
                <w:b/>
                <w:sz w:val="20"/>
                <w:szCs w:val="20"/>
              </w:rPr>
            </w:pPr>
            <w:r>
              <w:rPr>
                <w:rFonts w:ascii="Arial" w:eastAsia="Arial" w:hAnsi="Arial" w:cs="Arial"/>
                <w:b/>
                <w:sz w:val="20"/>
                <w:szCs w:val="20"/>
              </w:rPr>
              <w:t>H</w:t>
            </w:r>
          </w:p>
        </w:tc>
        <w:tc>
          <w:tcPr>
            <w:tcW w:w="1744" w:type="dxa"/>
            <w:shd w:val="clear" w:color="auto" w:fill="FFCC00"/>
            <w:vAlign w:val="center"/>
          </w:tcPr>
          <w:p w14:paraId="4BB3102E" w14:textId="77777777" w:rsidR="001821E4" w:rsidRDefault="00586741">
            <w:pPr>
              <w:jc w:val="center"/>
              <w:rPr>
                <w:rFonts w:ascii="Arial" w:eastAsia="Arial" w:hAnsi="Arial" w:cs="Arial"/>
                <w:b/>
                <w:sz w:val="20"/>
                <w:szCs w:val="20"/>
              </w:rPr>
            </w:pPr>
            <w:r>
              <w:rPr>
                <w:rFonts w:ascii="Arial" w:eastAsia="Arial" w:hAnsi="Arial" w:cs="Arial"/>
                <w:b/>
                <w:sz w:val="20"/>
                <w:szCs w:val="20"/>
              </w:rPr>
              <w:t>H</w:t>
            </w:r>
          </w:p>
        </w:tc>
        <w:tc>
          <w:tcPr>
            <w:tcW w:w="1701" w:type="dxa"/>
            <w:shd w:val="clear" w:color="auto" w:fill="FF0000"/>
            <w:vAlign w:val="center"/>
          </w:tcPr>
          <w:p w14:paraId="2F808DE0" w14:textId="77777777" w:rsidR="001821E4" w:rsidRDefault="00586741">
            <w:pPr>
              <w:jc w:val="center"/>
              <w:rPr>
                <w:rFonts w:ascii="Arial" w:eastAsia="Arial" w:hAnsi="Arial" w:cs="Arial"/>
                <w:b/>
                <w:sz w:val="20"/>
                <w:szCs w:val="20"/>
              </w:rPr>
            </w:pPr>
            <w:r>
              <w:rPr>
                <w:rFonts w:ascii="Arial" w:eastAsia="Arial" w:hAnsi="Arial" w:cs="Arial"/>
                <w:b/>
                <w:sz w:val="20"/>
                <w:szCs w:val="20"/>
              </w:rPr>
              <w:t>E</w:t>
            </w:r>
          </w:p>
        </w:tc>
        <w:tc>
          <w:tcPr>
            <w:tcW w:w="1701" w:type="dxa"/>
            <w:shd w:val="clear" w:color="auto" w:fill="FF0000"/>
            <w:vAlign w:val="center"/>
          </w:tcPr>
          <w:p w14:paraId="71CFAA0E" w14:textId="77777777" w:rsidR="001821E4" w:rsidRDefault="00586741">
            <w:pPr>
              <w:jc w:val="center"/>
              <w:rPr>
                <w:rFonts w:ascii="Arial" w:eastAsia="Arial" w:hAnsi="Arial" w:cs="Arial"/>
                <w:b/>
                <w:sz w:val="20"/>
                <w:szCs w:val="20"/>
              </w:rPr>
            </w:pPr>
            <w:r>
              <w:rPr>
                <w:rFonts w:ascii="Arial" w:eastAsia="Arial" w:hAnsi="Arial" w:cs="Arial"/>
                <w:b/>
                <w:sz w:val="20"/>
                <w:szCs w:val="20"/>
              </w:rPr>
              <w:t>E</w:t>
            </w:r>
          </w:p>
        </w:tc>
      </w:tr>
      <w:tr w:rsidR="001821E4" w14:paraId="09C234A0" w14:textId="77777777">
        <w:tc>
          <w:tcPr>
            <w:tcW w:w="534" w:type="dxa"/>
            <w:vMerge/>
            <w:shd w:val="clear" w:color="auto" w:fill="CCCCCC"/>
          </w:tcPr>
          <w:p w14:paraId="2F965A88" w14:textId="77777777" w:rsidR="001821E4" w:rsidRDefault="001821E4">
            <w:pPr>
              <w:widowControl w:val="0"/>
              <w:pBdr>
                <w:top w:val="nil"/>
                <w:left w:val="nil"/>
                <w:bottom w:val="nil"/>
                <w:right w:val="nil"/>
                <w:between w:val="nil"/>
              </w:pBdr>
              <w:spacing w:line="276" w:lineRule="auto"/>
              <w:rPr>
                <w:rFonts w:ascii="Arial" w:eastAsia="Arial" w:hAnsi="Arial" w:cs="Arial"/>
                <w:b/>
                <w:sz w:val="20"/>
                <w:szCs w:val="20"/>
              </w:rPr>
            </w:pPr>
          </w:p>
        </w:tc>
        <w:tc>
          <w:tcPr>
            <w:tcW w:w="1559" w:type="dxa"/>
            <w:vAlign w:val="center"/>
          </w:tcPr>
          <w:p w14:paraId="361BD87E" w14:textId="77777777" w:rsidR="001821E4" w:rsidRDefault="00586741">
            <w:pPr>
              <w:jc w:val="center"/>
              <w:rPr>
                <w:rFonts w:ascii="Arial" w:eastAsia="Arial" w:hAnsi="Arial" w:cs="Arial"/>
                <w:sz w:val="20"/>
                <w:szCs w:val="20"/>
              </w:rPr>
            </w:pPr>
            <w:r>
              <w:rPr>
                <w:rFonts w:ascii="Arial" w:eastAsia="Arial" w:hAnsi="Arial" w:cs="Arial"/>
                <w:sz w:val="20"/>
                <w:szCs w:val="20"/>
              </w:rPr>
              <w:t>1 in 10 - 100</w:t>
            </w:r>
          </w:p>
        </w:tc>
        <w:tc>
          <w:tcPr>
            <w:tcW w:w="1559" w:type="dxa"/>
            <w:gridSpan w:val="2"/>
          </w:tcPr>
          <w:p w14:paraId="654D1F61" w14:textId="77777777" w:rsidR="001821E4" w:rsidRDefault="00586741">
            <w:pPr>
              <w:rPr>
                <w:rFonts w:ascii="Arial" w:eastAsia="Arial" w:hAnsi="Arial" w:cs="Arial"/>
                <w:sz w:val="20"/>
                <w:szCs w:val="20"/>
              </w:rPr>
            </w:pPr>
            <w:r>
              <w:rPr>
                <w:rFonts w:ascii="Arial" w:eastAsia="Arial" w:hAnsi="Arial" w:cs="Arial"/>
                <w:sz w:val="20"/>
                <w:szCs w:val="20"/>
              </w:rPr>
              <w:t>Will probably occur</w:t>
            </w:r>
          </w:p>
        </w:tc>
        <w:tc>
          <w:tcPr>
            <w:tcW w:w="284" w:type="dxa"/>
            <w:vAlign w:val="center"/>
          </w:tcPr>
          <w:p w14:paraId="5AB9C2A0" w14:textId="77777777" w:rsidR="001821E4" w:rsidRDefault="00586741">
            <w:pPr>
              <w:jc w:val="center"/>
              <w:rPr>
                <w:rFonts w:ascii="Arial" w:eastAsia="Arial" w:hAnsi="Arial" w:cs="Arial"/>
                <w:b/>
                <w:sz w:val="20"/>
                <w:szCs w:val="20"/>
              </w:rPr>
            </w:pPr>
            <w:r>
              <w:rPr>
                <w:rFonts w:ascii="Arial" w:eastAsia="Arial" w:hAnsi="Arial" w:cs="Arial"/>
                <w:b/>
                <w:sz w:val="20"/>
                <w:szCs w:val="20"/>
              </w:rPr>
              <w:t>4</w:t>
            </w:r>
          </w:p>
        </w:tc>
        <w:tc>
          <w:tcPr>
            <w:tcW w:w="1701" w:type="dxa"/>
            <w:shd w:val="clear" w:color="auto" w:fill="CCCCCC"/>
            <w:vAlign w:val="center"/>
          </w:tcPr>
          <w:p w14:paraId="236C4DAB" w14:textId="77777777" w:rsidR="001821E4" w:rsidRDefault="00586741">
            <w:pPr>
              <w:jc w:val="center"/>
              <w:rPr>
                <w:rFonts w:ascii="Arial" w:eastAsia="Arial" w:hAnsi="Arial" w:cs="Arial"/>
                <w:b/>
                <w:sz w:val="20"/>
                <w:szCs w:val="20"/>
              </w:rPr>
            </w:pPr>
            <w:r>
              <w:rPr>
                <w:rFonts w:ascii="Arial" w:eastAsia="Arial" w:hAnsi="Arial" w:cs="Arial"/>
                <w:b/>
                <w:sz w:val="20"/>
                <w:szCs w:val="20"/>
              </w:rPr>
              <w:t>Likely</w:t>
            </w:r>
          </w:p>
        </w:tc>
        <w:tc>
          <w:tcPr>
            <w:tcW w:w="1701" w:type="dxa"/>
            <w:shd w:val="clear" w:color="auto" w:fill="FFFF99"/>
            <w:vAlign w:val="center"/>
          </w:tcPr>
          <w:p w14:paraId="0CEC4EEC" w14:textId="77777777" w:rsidR="001821E4" w:rsidRDefault="00586741">
            <w:pPr>
              <w:jc w:val="center"/>
              <w:rPr>
                <w:rFonts w:ascii="Arial" w:eastAsia="Arial" w:hAnsi="Arial" w:cs="Arial"/>
                <w:b/>
                <w:sz w:val="20"/>
                <w:szCs w:val="20"/>
              </w:rPr>
            </w:pPr>
            <w:r>
              <w:rPr>
                <w:rFonts w:ascii="Arial" w:eastAsia="Arial" w:hAnsi="Arial" w:cs="Arial"/>
                <w:b/>
                <w:sz w:val="20"/>
                <w:szCs w:val="20"/>
              </w:rPr>
              <w:t>M</w:t>
            </w:r>
          </w:p>
        </w:tc>
        <w:tc>
          <w:tcPr>
            <w:tcW w:w="1658" w:type="dxa"/>
            <w:shd w:val="clear" w:color="auto" w:fill="FFFF99"/>
            <w:vAlign w:val="center"/>
          </w:tcPr>
          <w:p w14:paraId="609C773E" w14:textId="77777777" w:rsidR="001821E4" w:rsidRDefault="00586741">
            <w:pPr>
              <w:jc w:val="center"/>
              <w:rPr>
                <w:rFonts w:ascii="Arial" w:eastAsia="Arial" w:hAnsi="Arial" w:cs="Arial"/>
                <w:b/>
                <w:sz w:val="20"/>
                <w:szCs w:val="20"/>
              </w:rPr>
            </w:pPr>
            <w:r>
              <w:rPr>
                <w:rFonts w:ascii="Arial" w:eastAsia="Arial" w:hAnsi="Arial" w:cs="Arial"/>
                <w:b/>
                <w:sz w:val="20"/>
                <w:szCs w:val="20"/>
              </w:rPr>
              <w:t>M</w:t>
            </w:r>
          </w:p>
        </w:tc>
        <w:tc>
          <w:tcPr>
            <w:tcW w:w="1744" w:type="dxa"/>
            <w:shd w:val="clear" w:color="auto" w:fill="FFCC00"/>
            <w:vAlign w:val="center"/>
          </w:tcPr>
          <w:p w14:paraId="6D97789C" w14:textId="77777777" w:rsidR="001821E4" w:rsidRDefault="00586741">
            <w:pPr>
              <w:jc w:val="center"/>
              <w:rPr>
                <w:rFonts w:ascii="Arial" w:eastAsia="Arial" w:hAnsi="Arial" w:cs="Arial"/>
                <w:b/>
                <w:sz w:val="20"/>
                <w:szCs w:val="20"/>
              </w:rPr>
            </w:pPr>
            <w:r>
              <w:rPr>
                <w:rFonts w:ascii="Arial" w:eastAsia="Arial" w:hAnsi="Arial" w:cs="Arial"/>
                <w:b/>
                <w:sz w:val="20"/>
                <w:szCs w:val="20"/>
              </w:rPr>
              <w:t>H</w:t>
            </w:r>
          </w:p>
        </w:tc>
        <w:tc>
          <w:tcPr>
            <w:tcW w:w="1701" w:type="dxa"/>
            <w:shd w:val="clear" w:color="auto" w:fill="FFCC00"/>
            <w:vAlign w:val="center"/>
          </w:tcPr>
          <w:p w14:paraId="66FAF8DF" w14:textId="77777777" w:rsidR="001821E4" w:rsidRDefault="00586741">
            <w:pPr>
              <w:jc w:val="center"/>
              <w:rPr>
                <w:rFonts w:ascii="Arial" w:eastAsia="Arial" w:hAnsi="Arial" w:cs="Arial"/>
                <w:b/>
                <w:sz w:val="20"/>
                <w:szCs w:val="20"/>
              </w:rPr>
            </w:pPr>
            <w:r>
              <w:rPr>
                <w:rFonts w:ascii="Arial" w:eastAsia="Arial" w:hAnsi="Arial" w:cs="Arial"/>
                <w:b/>
                <w:sz w:val="20"/>
                <w:szCs w:val="20"/>
              </w:rPr>
              <w:t>H</w:t>
            </w:r>
          </w:p>
        </w:tc>
        <w:tc>
          <w:tcPr>
            <w:tcW w:w="1701" w:type="dxa"/>
            <w:shd w:val="clear" w:color="auto" w:fill="FF0000"/>
            <w:vAlign w:val="center"/>
          </w:tcPr>
          <w:p w14:paraId="452A7B1F" w14:textId="77777777" w:rsidR="001821E4" w:rsidRDefault="00586741">
            <w:pPr>
              <w:jc w:val="center"/>
              <w:rPr>
                <w:rFonts w:ascii="Arial" w:eastAsia="Arial" w:hAnsi="Arial" w:cs="Arial"/>
                <w:b/>
                <w:sz w:val="20"/>
                <w:szCs w:val="20"/>
              </w:rPr>
            </w:pPr>
            <w:r>
              <w:rPr>
                <w:rFonts w:ascii="Arial" w:eastAsia="Arial" w:hAnsi="Arial" w:cs="Arial"/>
                <w:b/>
                <w:sz w:val="20"/>
                <w:szCs w:val="20"/>
              </w:rPr>
              <w:t>E</w:t>
            </w:r>
          </w:p>
        </w:tc>
      </w:tr>
      <w:tr w:rsidR="001821E4" w14:paraId="28762DB6" w14:textId="77777777">
        <w:tc>
          <w:tcPr>
            <w:tcW w:w="534" w:type="dxa"/>
            <w:vMerge/>
            <w:shd w:val="clear" w:color="auto" w:fill="CCCCCC"/>
          </w:tcPr>
          <w:p w14:paraId="7A6981DD" w14:textId="77777777" w:rsidR="001821E4" w:rsidRDefault="001821E4">
            <w:pPr>
              <w:widowControl w:val="0"/>
              <w:pBdr>
                <w:top w:val="nil"/>
                <w:left w:val="nil"/>
                <w:bottom w:val="nil"/>
                <w:right w:val="nil"/>
                <w:between w:val="nil"/>
              </w:pBdr>
              <w:spacing w:line="276" w:lineRule="auto"/>
              <w:rPr>
                <w:rFonts w:ascii="Arial" w:eastAsia="Arial" w:hAnsi="Arial" w:cs="Arial"/>
                <w:b/>
                <w:sz w:val="20"/>
                <w:szCs w:val="20"/>
              </w:rPr>
            </w:pPr>
          </w:p>
        </w:tc>
        <w:tc>
          <w:tcPr>
            <w:tcW w:w="1559" w:type="dxa"/>
            <w:vAlign w:val="center"/>
          </w:tcPr>
          <w:p w14:paraId="3CA7EDC7" w14:textId="77777777" w:rsidR="001821E4" w:rsidRDefault="00586741">
            <w:pPr>
              <w:jc w:val="center"/>
              <w:rPr>
                <w:rFonts w:ascii="Arial" w:eastAsia="Arial" w:hAnsi="Arial" w:cs="Arial"/>
                <w:sz w:val="20"/>
                <w:szCs w:val="20"/>
              </w:rPr>
            </w:pPr>
            <w:r>
              <w:rPr>
                <w:rFonts w:ascii="Arial" w:eastAsia="Arial" w:hAnsi="Arial" w:cs="Arial"/>
                <w:sz w:val="20"/>
                <w:szCs w:val="20"/>
              </w:rPr>
              <w:t>1 in 100 – 1,000</w:t>
            </w:r>
          </w:p>
        </w:tc>
        <w:tc>
          <w:tcPr>
            <w:tcW w:w="1559" w:type="dxa"/>
            <w:gridSpan w:val="2"/>
          </w:tcPr>
          <w:p w14:paraId="1159B3C0" w14:textId="77777777" w:rsidR="001821E4" w:rsidRDefault="00586741">
            <w:pPr>
              <w:rPr>
                <w:rFonts w:ascii="Arial" w:eastAsia="Arial" w:hAnsi="Arial" w:cs="Arial"/>
                <w:sz w:val="20"/>
                <w:szCs w:val="20"/>
              </w:rPr>
            </w:pPr>
            <w:r>
              <w:rPr>
                <w:rFonts w:ascii="Arial" w:eastAsia="Arial" w:hAnsi="Arial" w:cs="Arial"/>
                <w:sz w:val="20"/>
                <w:szCs w:val="20"/>
              </w:rPr>
              <w:t>Might occur at some time in the future</w:t>
            </w:r>
          </w:p>
        </w:tc>
        <w:tc>
          <w:tcPr>
            <w:tcW w:w="284" w:type="dxa"/>
            <w:vAlign w:val="center"/>
          </w:tcPr>
          <w:p w14:paraId="39519907" w14:textId="77777777" w:rsidR="001821E4" w:rsidRDefault="00586741">
            <w:pPr>
              <w:jc w:val="center"/>
              <w:rPr>
                <w:rFonts w:ascii="Arial" w:eastAsia="Arial" w:hAnsi="Arial" w:cs="Arial"/>
                <w:b/>
                <w:sz w:val="20"/>
                <w:szCs w:val="20"/>
              </w:rPr>
            </w:pPr>
            <w:r>
              <w:rPr>
                <w:rFonts w:ascii="Arial" w:eastAsia="Arial" w:hAnsi="Arial" w:cs="Arial"/>
                <w:b/>
                <w:sz w:val="20"/>
                <w:szCs w:val="20"/>
              </w:rPr>
              <w:t>3</w:t>
            </w:r>
          </w:p>
        </w:tc>
        <w:tc>
          <w:tcPr>
            <w:tcW w:w="1701" w:type="dxa"/>
            <w:shd w:val="clear" w:color="auto" w:fill="CCCCCC"/>
            <w:vAlign w:val="center"/>
          </w:tcPr>
          <w:p w14:paraId="0A6877F0" w14:textId="77777777" w:rsidR="001821E4" w:rsidRDefault="00586741">
            <w:pPr>
              <w:jc w:val="center"/>
              <w:rPr>
                <w:rFonts w:ascii="Arial" w:eastAsia="Arial" w:hAnsi="Arial" w:cs="Arial"/>
                <w:b/>
                <w:sz w:val="20"/>
                <w:szCs w:val="20"/>
              </w:rPr>
            </w:pPr>
            <w:r>
              <w:rPr>
                <w:rFonts w:ascii="Arial" w:eastAsia="Arial" w:hAnsi="Arial" w:cs="Arial"/>
                <w:b/>
                <w:sz w:val="20"/>
                <w:szCs w:val="20"/>
              </w:rPr>
              <w:t>Possible</w:t>
            </w:r>
          </w:p>
        </w:tc>
        <w:tc>
          <w:tcPr>
            <w:tcW w:w="1701" w:type="dxa"/>
            <w:shd w:val="clear" w:color="auto" w:fill="CCFFCC"/>
            <w:vAlign w:val="center"/>
          </w:tcPr>
          <w:p w14:paraId="64CDF638" w14:textId="77777777" w:rsidR="001821E4" w:rsidRDefault="00586741">
            <w:pPr>
              <w:jc w:val="center"/>
              <w:rPr>
                <w:rFonts w:ascii="Arial" w:eastAsia="Arial" w:hAnsi="Arial" w:cs="Arial"/>
                <w:b/>
                <w:sz w:val="20"/>
                <w:szCs w:val="20"/>
              </w:rPr>
            </w:pPr>
            <w:r>
              <w:rPr>
                <w:rFonts w:ascii="Arial" w:eastAsia="Arial" w:hAnsi="Arial" w:cs="Arial"/>
                <w:b/>
                <w:sz w:val="20"/>
                <w:szCs w:val="20"/>
              </w:rPr>
              <w:t>L</w:t>
            </w:r>
          </w:p>
        </w:tc>
        <w:tc>
          <w:tcPr>
            <w:tcW w:w="1658" w:type="dxa"/>
            <w:shd w:val="clear" w:color="auto" w:fill="FFFF99"/>
            <w:vAlign w:val="center"/>
          </w:tcPr>
          <w:p w14:paraId="4C6BBFD9" w14:textId="77777777" w:rsidR="001821E4" w:rsidRDefault="00586741">
            <w:pPr>
              <w:jc w:val="center"/>
              <w:rPr>
                <w:rFonts w:ascii="Arial" w:eastAsia="Arial" w:hAnsi="Arial" w:cs="Arial"/>
                <w:b/>
                <w:sz w:val="20"/>
                <w:szCs w:val="20"/>
              </w:rPr>
            </w:pPr>
            <w:r>
              <w:rPr>
                <w:rFonts w:ascii="Arial" w:eastAsia="Arial" w:hAnsi="Arial" w:cs="Arial"/>
                <w:b/>
                <w:sz w:val="20"/>
                <w:szCs w:val="20"/>
              </w:rPr>
              <w:t>M</w:t>
            </w:r>
          </w:p>
        </w:tc>
        <w:tc>
          <w:tcPr>
            <w:tcW w:w="1744" w:type="dxa"/>
            <w:shd w:val="clear" w:color="auto" w:fill="FFFF99"/>
            <w:vAlign w:val="center"/>
          </w:tcPr>
          <w:p w14:paraId="5CABCB2F" w14:textId="77777777" w:rsidR="001821E4" w:rsidRDefault="00586741">
            <w:pPr>
              <w:jc w:val="center"/>
              <w:rPr>
                <w:rFonts w:ascii="Arial" w:eastAsia="Arial" w:hAnsi="Arial" w:cs="Arial"/>
                <w:b/>
                <w:sz w:val="20"/>
                <w:szCs w:val="20"/>
              </w:rPr>
            </w:pPr>
            <w:r>
              <w:rPr>
                <w:rFonts w:ascii="Arial" w:eastAsia="Arial" w:hAnsi="Arial" w:cs="Arial"/>
                <w:b/>
                <w:sz w:val="20"/>
                <w:szCs w:val="20"/>
              </w:rPr>
              <w:t>M</w:t>
            </w:r>
          </w:p>
        </w:tc>
        <w:tc>
          <w:tcPr>
            <w:tcW w:w="1701" w:type="dxa"/>
            <w:shd w:val="clear" w:color="auto" w:fill="FFCC00"/>
            <w:vAlign w:val="center"/>
          </w:tcPr>
          <w:p w14:paraId="459EC4BB" w14:textId="77777777" w:rsidR="001821E4" w:rsidRDefault="00586741">
            <w:pPr>
              <w:jc w:val="center"/>
              <w:rPr>
                <w:rFonts w:ascii="Arial" w:eastAsia="Arial" w:hAnsi="Arial" w:cs="Arial"/>
                <w:b/>
                <w:sz w:val="20"/>
                <w:szCs w:val="20"/>
              </w:rPr>
            </w:pPr>
            <w:r>
              <w:rPr>
                <w:rFonts w:ascii="Arial" w:eastAsia="Arial" w:hAnsi="Arial" w:cs="Arial"/>
                <w:b/>
                <w:sz w:val="20"/>
                <w:szCs w:val="20"/>
              </w:rPr>
              <w:t>H</w:t>
            </w:r>
          </w:p>
        </w:tc>
        <w:tc>
          <w:tcPr>
            <w:tcW w:w="1701" w:type="dxa"/>
            <w:shd w:val="clear" w:color="auto" w:fill="FF0000"/>
            <w:vAlign w:val="center"/>
          </w:tcPr>
          <w:p w14:paraId="76EE2108" w14:textId="77777777" w:rsidR="001821E4" w:rsidRDefault="00586741">
            <w:pPr>
              <w:jc w:val="center"/>
              <w:rPr>
                <w:rFonts w:ascii="Arial" w:eastAsia="Arial" w:hAnsi="Arial" w:cs="Arial"/>
                <w:b/>
                <w:sz w:val="20"/>
                <w:szCs w:val="20"/>
              </w:rPr>
            </w:pPr>
            <w:r>
              <w:rPr>
                <w:rFonts w:ascii="Arial" w:eastAsia="Arial" w:hAnsi="Arial" w:cs="Arial"/>
                <w:b/>
                <w:sz w:val="20"/>
                <w:szCs w:val="20"/>
              </w:rPr>
              <w:t>E</w:t>
            </w:r>
          </w:p>
        </w:tc>
      </w:tr>
      <w:tr w:rsidR="001821E4" w14:paraId="621C2A1F" w14:textId="77777777">
        <w:tc>
          <w:tcPr>
            <w:tcW w:w="534" w:type="dxa"/>
            <w:vMerge/>
            <w:shd w:val="clear" w:color="auto" w:fill="CCCCCC"/>
          </w:tcPr>
          <w:p w14:paraId="58C4780E" w14:textId="77777777" w:rsidR="001821E4" w:rsidRDefault="001821E4">
            <w:pPr>
              <w:widowControl w:val="0"/>
              <w:pBdr>
                <w:top w:val="nil"/>
                <w:left w:val="nil"/>
                <w:bottom w:val="nil"/>
                <w:right w:val="nil"/>
                <w:between w:val="nil"/>
              </w:pBdr>
              <w:spacing w:line="276" w:lineRule="auto"/>
              <w:rPr>
                <w:rFonts w:ascii="Arial" w:eastAsia="Arial" w:hAnsi="Arial" w:cs="Arial"/>
                <w:b/>
                <w:sz w:val="20"/>
                <w:szCs w:val="20"/>
              </w:rPr>
            </w:pPr>
          </w:p>
        </w:tc>
        <w:tc>
          <w:tcPr>
            <w:tcW w:w="1559" w:type="dxa"/>
            <w:vAlign w:val="center"/>
          </w:tcPr>
          <w:p w14:paraId="043EA23B" w14:textId="77777777" w:rsidR="001821E4" w:rsidRDefault="00586741">
            <w:pPr>
              <w:jc w:val="center"/>
              <w:rPr>
                <w:rFonts w:ascii="Arial" w:eastAsia="Arial" w:hAnsi="Arial" w:cs="Arial"/>
                <w:sz w:val="20"/>
                <w:szCs w:val="20"/>
              </w:rPr>
            </w:pPr>
            <w:r>
              <w:rPr>
                <w:rFonts w:ascii="Arial" w:eastAsia="Arial" w:hAnsi="Arial" w:cs="Arial"/>
                <w:sz w:val="20"/>
                <w:szCs w:val="20"/>
              </w:rPr>
              <w:t>1 in 1,000 – 10,000</w:t>
            </w:r>
          </w:p>
        </w:tc>
        <w:tc>
          <w:tcPr>
            <w:tcW w:w="1559" w:type="dxa"/>
            <w:gridSpan w:val="2"/>
          </w:tcPr>
          <w:p w14:paraId="71E26F8C" w14:textId="77777777" w:rsidR="001821E4" w:rsidRDefault="00586741">
            <w:pPr>
              <w:rPr>
                <w:rFonts w:ascii="Arial" w:eastAsia="Arial" w:hAnsi="Arial" w:cs="Arial"/>
                <w:sz w:val="20"/>
                <w:szCs w:val="20"/>
              </w:rPr>
            </w:pPr>
            <w:r>
              <w:rPr>
                <w:rFonts w:ascii="Arial" w:eastAsia="Arial" w:hAnsi="Arial" w:cs="Arial"/>
                <w:sz w:val="20"/>
                <w:szCs w:val="20"/>
              </w:rPr>
              <w:t>Could occur but doubtful</w:t>
            </w:r>
          </w:p>
        </w:tc>
        <w:tc>
          <w:tcPr>
            <w:tcW w:w="284" w:type="dxa"/>
            <w:vAlign w:val="center"/>
          </w:tcPr>
          <w:p w14:paraId="16DE3DF4" w14:textId="77777777" w:rsidR="001821E4" w:rsidRDefault="00586741">
            <w:pPr>
              <w:jc w:val="center"/>
              <w:rPr>
                <w:rFonts w:ascii="Arial" w:eastAsia="Arial" w:hAnsi="Arial" w:cs="Arial"/>
                <w:b/>
                <w:sz w:val="20"/>
                <w:szCs w:val="20"/>
              </w:rPr>
            </w:pPr>
            <w:r>
              <w:rPr>
                <w:rFonts w:ascii="Arial" w:eastAsia="Arial" w:hAnsi="Arial" w:cs="Arial"/>
                <w:b/>
                <w:sz w:val="20"/>
                <w:szCs w:val="20"/>
              </w:rPr>
              <w:t>2</w:t>
            </w:r>
          </w:p>
        </w:tc>
        <w:tc>
          <w:tcPr>
            <w:tcW w:w="1701" w:type="dxa"/>
            <w:shd w:val="clear" w:color="auto" w:fill="CCCCCC"/>
            <w:vAlign w:val="center"/>
          </w:tcPr>
          <w:p w14:paraId="66FB894A" w14:textId="77777777" w:rsidR="001821E4" w:rsidRDefault="00586741">
            <w:pPr>
              <w:jc w:val="center"/>
              <w:rPr>
                <w:rFonts w:ascii="Arial" w:eastAsia="Arial" w:hAnsi="Arial" w:cs="Arial"/>
                <w:b/>
                <w:sz w:val="20"/>
                <w:szCs w:val="20"/>
              </w:rPr>
            </w:pPr>
            <w:r>
              <w:rPr>
                <w:rFonts w:ascii="Arial" w:eastAsia="Arial" w:hAnsi="Arial" w:cs="Arial"/>
                <w:b/>
                <w:sz w:val="20"/>
                <w:szCs w:val="20"/>
              </w:rPr>
              <w:t>Unlikely</w:t>
            </w:r>
          </w:p>
        </w:tc>
        <w:tc>
          <w:tcPr>
            <w:tcW w:w="1701" w:type="dxa"/>
            <w:shd w:val="clear" w:color="auto" w:fill="CCFFCC"/>
            <w:vAlign w:val="center"/>
          </w:tcPr>
          <w:p w14:paraId="5ACEB8F1" w14:textId="77777777" w:rsidR="001821E4" w:rsidRDefault="00586741">
            <w:pPr>
              <w:jc w:val="center"/>
              <w:rPr>
                <w:rFonts w:ascii="Arial" w:eastAsia="Arial" w:hAnsi="Arial" w:cs="Arial"/>
                <w:b/>
                <w:sz w:val="20"/>
                <w:szCs w:val="20"/>
              </w:rPr>
            </w:pPr>
            <w:r>
              <w:rPr>
                <w:rFonts w:ascii="Arial" w:eastAsia="Arial" w:hAnsi="Arial" w:cs="Arial"/>
                <w:b/>
                <w:sz w:val="20"/>
                <w:szCs w:val="20"/>
              </w:rPr>
              <w:t>L</w:t>
            </w:r>
          </w:p>
        </w:tc>
        <w:tc>
          <w:tcPr>
            <w:tcW w:w="1658" w:type="dxa"/>
            <w:shd w:val="clear" w:color="auto" w:fill="FFFF99"/>
            <w:vAlign w:val="center"/>
          </w:tcPr>
          <w:p w14:paraId="4799E651" w14:textId="77777777" w:rsidR="001821E4" w:rsidRDefault="00586741">
            <w:pPr>
              <w:jc w:val="center"/>
              <w:rPr>
                <w:rFonts w:ascii="Arial" w:eastAsia="Arial" w:hAnsi="Arial" w:cs="Arial"/>
                <w:b/>
                <w:sz w:val="20"/>
                <w:szCs w:val="20"/>
              </w:rPr>
            </w:pPr>
            <w:r>
              <w:rPr>
                <w:rFonts w:ascii="Arial" w:eastAsia="Arial" w:hAnsi="Arial" w:cs="Arial"/>
                <w:b/>
                <w:sz w:val="20"/>
                <w:szCs w:val="20"/>
              </w:rPr>
              <w:t>M</w:t>
            </w:r>
          </w:p>
        </w:tc>
        <w:tc>
          <w:tcPr>
            <w:tcW w:w="1744" w:type="dxa"/>
            <w:shd w:val="clear" w:color="auto" w:fill="FFFF99"/>
            <w:vAlign w:val="center"/>
          </w:tcPr>
          <w:p w14:paraId="7625996C" w14:textId="77777777" w:rsidR="001821E4" w:rsidRDefault="00586741">
            <w:pPr>
              <w:jc w:val="center"/>
              <w:rPr>
                <w:rFonts w:ascii="Arial" w:eastAsia="Arial" w:hAnsi="Arial" w:cs="Arial"/>
                <w:b/>
                <w:sz w:val="20"/>
                <w:szCs w:val="20"/>
              </w:rPr>
            </w:pPr>
            <w:r>
              <w:rPr>
                <w:rFonts w:ascii="Arial" w:eastAsia="Arial" w:hAnsi="Arial" w:cs="Arial"/>
                <w:b/>
                <w:sz w:val="20"/>
                <w:szCs w:val="20"/>
              </w:rPr>
              <w:t>M</w:t>
            </w:r>
          </w:p>
        </w:tc>
        <w:tc>
          <w:tcPr>
            <w:tcW w:w="1701" w:type="dxa"/>
            <w:shd w:val="clear" w:color="auto" w:fill="FFCC00"/>
            <w:vAlign w:val="center"/>
          </w:tcPr>
          <w:p w14:paraId="1B7BC8EF" w14:textId="77777777" w:rsidR="001821E4" w:rsidRDefault="00586741">
            <w:pPr>
              <w:jc w:val="center"/>
              <w:rPr>
                <w:rFonts w:ascii="Arial" w:eastAsia="Arial" w:hAnsi="Arial" w:cs="Arial"/>
                <w:b/>
                <w:sz w:val="20"/>
                <w:szCs w:val="20"/>
              </w:rPr>
            </w:pPr>
            <w:r>
              <w:rPr>
                <w:rFonts w:ascii="Arial" w:eastAsia="Arial" w:hAnsi="Arial" w:cs="Arial"/>
                <w:b/>
                <w:sz w:val="20"/>
                <w:szCs w:val="20"/>
              </w:rPr>
              <w:t>H</w:t>
            </w:r>
          </w:p>
        </w:tc>
        <w:tc>
          <w:tcPr>
            <w:tcW w:w="1701" w:type="dxa"/>
            <w:shd w:val="clear" w:color="auto" w:fill="FFCC00"/>
            <w:vAlign w:val="center"/>
          </w:tcPr>
          <w:p w14:paraId="76D846AC" w14:textId="77777777" w:rsidR="001821E4" w:rsidRDefault="00586741">
            <w:pPr>
              <w:jc w:val="center"/>
              <w:rPr>
                <w:rFonts w:ascii="Arial" w:eastAsia="Arial" w:hAnsi="Arial" w:cs="Arial"/>
                <w:b/>
                <w:sz w:val="20"/>
                <w:szCs w:val="20"/>
              </w:rPr>
            </w:pPr>
            <w:r>
              <w:rPr>
                <w:rFonts w:ascii="Arial" w:eastAsia="Arial" w:hAnsi="Arial" w:cs="Arial"/>
                <w:b/>
                <w:sz w:val="20"/>
                <w:szCs w:val="20"/>
              </w:rPr>
              <w:t>H</w:t>
            </w:r>
          </w:p>
        </w:tc>
      </w:tr>
      <w:tr w:rsidR="001821E4" w14:paraId="76E7084E" w14:textId="77777777">
        <w:tc>
          <w:tcPr>
            <w:tcW w:w="534" w:type="dxa"/>
            <w:vMerge/>
            <w:shd w:val="clear" w:color="auto" w:fill="CCCCCC"/>
          </w:tcPr>
          <w:p w14:paraId="6D88C7FE" w14:textId="77777777" w:rsidR="001821E4" w:rsidRDefault="001821E4">
            <w:pPr>
              <w:widowControl w:val="0"/>
              <w:pBdr>
                <w:top w:val="nil"/>
                <w:left w:val="nil"/>
                <w:bottom w:val="nil"/>
                <w:right w:val="nil"/>
                <w:between w:val="nil"/>
              </w:pBdr>
              <w:spacing w:line="276" w:lineRule="auto"/>
              <w:rPr>
                <w:rFonts w:ascii="Arial" w:eastAsia="Arial" w:hAnsi="Arial" w:cs="Arial"/>
                <w:b/>
                <w:sz w:val="20"/>
                <w:szCs w:val="20"/>
              </w:rPr>
            </w:pPr>
          </w:p>
        </w:tc>
        <w:tc>
          <w:tcPr>
            <w:tcW w:w="1559" w:type="dxa"/>
            <w:vAlign w:val="center"/>
          </w:tcPr>
          <w:p w14:paraId="336D4838" w14:textId="77777777" w:rsidR="001821E4" w:rsidRDefault="00586741">
            <w:pPr>
              <w:jc w:val="center"/>
              <w:rPr>
                <w:rFonts w:ascii="Arial" w:eastAsia="Arial" w:hAnsi="Arial" w:cs="Arial"/>
                <w:sz w:val="20"/>
                <w:szCs w:val="20"/>
              </w:rPr>
            </w:pPr>
            <w:r>
              <w:rPr>
                <w:rFonts w:ascii="Arial" w:eastAsia="Arial" w:hAnsi="Arial" w:cs="Arial"/>
                <w:sz w:val="20"/>
                <w:szCs w:val="20"/>
              </w:rPr>
              <w:t>1 in 10,000 – 100,000</w:t>
            </w:r>
          </w:p>
        </w:tc>
        <w:tc>
          <w:tcPr>
            <w:tcW w:w="1559" w:type="dxa"/>
            <w:gridSpan w:val="2"/>
          </w:tcPr>
          <w:p w14:paraId="02786A62" w14:textId="77777777" w:rsidR="001821E4" w:rsidRDefault="00586741">
            <w:pPr>
              <w:rPr>
                <w:rFonts w:ascii="Arial" w:eastAsia="Arial" w:hAnsi="Arial" w:cs="Arial"/>
                <w:sz w:val="20"/>
                <w:szCs w:val="20"/>
              </w:rPr>
            </w:pPr>
            <w:r>
              <w:rPr>
                <w:rFonts w:ascii="Arial" w:eastAsia="Arial" w:hAnsi="Arial" w:cs="Arial"/>
                <w:sz w:val="20"/>
                <w:szCs w:val="20"/>
              </w:rPr>
              <w:t>May occur but only in exceptional circumstances</w:t>
            </w:r>
          </w:p>
        </w:tc>
        <w:tc>
          <w:tcPr>
            <w:tcW w:w="284" w:type="dxa"/>
            <w:vAlign w:val="center"/>
          </w:tcPr>
          <w:p w14:paraId="6095E381" w14:textId="77777777" w:rsidR="001821E4" w:rsidRDefault="00586741">
            <w:pPr>
              <w:jc w:val="center"/>
              <w:rPr>
                <w:rFonts w:ascii="Arial" w:eastAsia="Arial" w:hAnsi="Arial" w:cs="Arial"/>
                <w:b/>
                <w:sz w:val="20"/>
                <w:szCs w:val="20"/>
              </w:rPr>
            </w:pPr>
            <w:r>
              <w:rPr>
                <w:rFonts w:ascii="Arial" w:eastAsia="Arial" w:hAnsi="Arial" w:cs="Arial"/>
                <w:b/>
                <w:sz w:val="20"/>
                <w:szCs w:val="20"/>
              </w:rPr>
              <w:t>1</w:t>
            </w:r>
          </w:p>
        </w:tc>
        <w:tc>
          <w:tcPr>
            <w:tcW w:w="1701" w:type="dxa"/>
            <w:shd w:val="clear" w:color="auto" w:fill="CCCCCC"/>
            <w:vAlign w:val="center"/>
          </w:tcPr>
          <w:p w14:paraId="7145A4A7" w14:textId="77777777" w:rsidR="001821E4" w:rsidRDefault="00586741">
            <w:pPr>
              <w:jc w:val="center"/>
              <w:rPr>
                <w:rFonts w:ascii="Arial" w:eastAsia="Arial" w:hAnsi="Arial" w:cs="Arial"/>
                <w:b/>
                <w:sz w:val="20"/>
                <w:szCs w:val="20"/>
              </w:rPr>
            </w:pPr>
            <w:r>
              <w:rPr>
                <w:rFonts w:ascii="Arial" w:eastAsia="Arial" w:hAnsi="Arial" w:cs="Arial"/>
                <w:b/>
                <w:sz w:val="20"/>
                <w:szCs w:val="20"/>
              </w:rPr>
              <w:t>Rare</w:t>
            </w:r>
          </w:p>
        </w:tc>
        <w:tc>
          <w:tcPr>
            <w:tcW w:w="1701" w:type="dxa"/>
            <w:shd w:val="clear" w:color="auto" w:fill="CCFFCC"/>
            <w:vAlign w:val="center"/>
          </w:tcPr>
          <w:p w14:paraId="17CA94E1" w14:textId="77777777" w:rsidR="001821E4" w:rsidRDefault="00586741">
            <w:pPr>
              <w:jc w:val="center"/>
              <w:rPr>
                <w:rFonts w:ascii="Arial" w:eastAsia="Arial" w:hAnsi="Arial" w:cs="Arial"/>
                <w:b/>
                <w:sz w:val="20"/>
                <w:szCs w:val="20"/>
              </w:rPr>
            </w:pPr>
            <w:r>
              <w:rPr>
                <w:rFonts w:ascii="Arial" w:eastAsia="Arial" w:hAnsi="Arial" w:cs="Arial"/>
                <w:b/>
                <w:sz w:val="20"/>
                <w:szCs w:val="20"/>
              </w:rPr>
              <w:t>L</w:t>
            </w:r>
          </w:p>
        </w:tc>
        <w:tc>
          <w:tcPr>
            <w:tcW w:w="1658" w:type="dxa"/>
            <w:shd w:val="clear" w:color="auto" w:fill="CCFFCC"/>
            <w:vAlign w:val="center"/>
          </w:tcPr>
          <w:p w14:paraId="51BE391B" w14:textId="77777777" w:rsidR="001821E4" w:rsidRDefault="00586741">
            <w:pPr>
              <w:jc w:val="center"/>
              <w:rPr>
                <w:rFonts w:ascii="Arial" w:eastAsia="Arial" w:hAnsi="Arial" w:cs="Arial"/>
                <w:b/>
                <w:sz w:val="20"/>
                <w:szCs w:val="20"/>
              </w:rPr>
            </w:pPr>
            <w:r>
              <w:rPr>
                <w:rFonts w:ascii="Arial" w:eastAsia="Arial" w:hAnsi="Arial" w:cs="Arial"/>
                <w:b/>
                <w:sz w:val="20"/>
                <w:szCs w:val="20"/>
              </w:rPr>
              <w:t>L</w:t>
            </w:r>
          </w:p>
        </w:tc>
        <w:tc>
          <w:tcPr>
            <w:tcW w:w="1744" w:type="dxa"/>
            <w:shd w:val="clear" w:color="auto" w:fill="FFFF99"/>
            <w:vAlign w:val="center"/>
          </w:tcPr>
          <w:p w14:paraId="09A19196" w14:textId="77777777" w:rsidR="001821E4" w:rsidRDefault="00586741">
            <w:pPr>
              <w:jc w:val="center"/>
              <w:rPr>
                <w:rFonts w:ascii="Arial" w:eastAsia="Arial" w:hAnsi="Arial" w:cs="Arial"/>
                <w:b/>
                <w:sz w:val="20"/>
                <w:szCs w:val="20"/>
              </w:rPr>
            </w:pPr>
            <w:r>
              <w:rPr>
                <w:rFonts w:ascii="Arial" w:eastAsia="Arial" w:hAnsi="Arial" w:cs="Arial"/>
                <w:b/>
                <w:sz w:val="20"/>
                <w:szCs w:val="20"/>
              </w:rPr>
              <w:t>M</w:t>
            </w:r>
          </w:p>
        </w:tc>
        <w:tc>
          <w:tcPr>
            <w:tcW w:w="1701" w:type="dxa"/>
            <w:shd w:val="clear" w:color="auto" w:fill="FFFF99"/>
            <w:vAlign w:val="center"/>
          </w:tcPr>
          <w:p w14:paraId="165AD3A1" w14:textId="77777777" w:rsidR="001821E4" w:rsidRDefault="00586741">
            <w:pPr>
              <w:jc w:val="center"/>
              <w:rPr>
                <w:rFonts w:ascii="Arial" w:eastAsia="Arial" w:hAnsi="Arial" w:cs="Arial"/>
                <w:b/>
                <w:sz w:val="20"/>
                <w:szCs w:val="20"/>
              </w:rPr>
            </w:pPr>
            <w:r>
              <w:rPr>
                <w:rFonts w:ascii="Arial" w:eastAsia="Arial" w:hAnsi="Arial" w:cs="Arial"/>
                <w:b/>
                <w:sz w:val="20"/>
                <w:szCs w:val="20"/>
              </w:rPr>
              <w:t>M</w:t>
            </w:r>
          </w:p>
        </w:tc>
        <w:tc>
          <w:tcPr>
            <w:tcW w:w="1701" w:type="dxa"/>
            <w:shd w:val="clear" w:color="auto" w:fill="FFCC00"/>
            <w:vAlign w:val="center"/>
          </w:tcPr>
          <w:p w14:paraId="35757A71" w14:textId="77777777" w:rsidR="001821E4" w:rsidRDefault="00586741">
            <w:pPr>
              <w:jc w:val="center"/>
              <w:rPr>
                <w:rFonts w:ascii="Arial" w:eastAsia="Arial" w:hAnsi="Arial" w:cs="Arial"/>
                <w:b/>
                <w:sz w:val="20"/>
                <w:szCs w:val="20"/>
              </w:rPr>
            </w:pPr>
            <w:r>
              <w:rPr>
                <w:rFonts w:ascii="Arial" w:eastAsia="Arial" w:hAnsi="Arial" w:cs="Arial"/>
                <w:b/>
                <w:sz w:val="20"/>
                <w:szCs w:val="20"/>
              </w:rPr>
              <w:t>H</w:t>
            </w:r>
          </w:p>
        </w:tc>
      </w:tr>
    </w:tbl>
    <w:p w14:paraId="18368E93" w14:textId="77777777" w:rsidR="001821E4" w:rsidRDefault="00586741">
      <w:pPr>
        <w:pStyle w:val="Heading1"/>
        <w:spacing w:before="0" w:after="0" w:line="240" w:lineRule="auto"/>
        <w:rPr>
          <w:rFonts w:ascii="Arial" w:eastAsia="Arial" w:hAnsi="Arial" w:cs="Arial"/>
          <w:b/>
          <w:i/>
          <w:color w:val="000000"/>
          <w:sz w:val="20"/>
          <w:szCs w:val="20"/>
        </w:rPr>
      </w:pPr>
      <w:r>
        <w:rPr>
          <w:rFonts w:ascii="Arial" w:eastAsia="Arial" w:hAnsi="Arial" w:cs="Arial"/>
          <w:b/>
          <w:i/>
          <w:color w:val="000000"/>
          <w:sz w:val="20"/>
          <w:szCs w:val="20"/>
        </w:rPr>
        <w:lastRenderedPageBreak/>
        <w:t xml:space="preserve">Schedule 3 – Action Plan </w:t>
      </w:r>
    </w:p>
    <w:p w14:paraId="00086929" w14:textId="77777777" w:rsidR="001821E4" w:rsidRDefault="001821E4">
      <w:pPr>
        <w:rPr>
          <w:rFonts w:ascii="Arial" w:eastAsia="Arial" w:hAnsi="Arial" w:cs="Arial"/>
          <w:sz w:val="20"/>
          <w:szCs w:val="20"/>
        </w:rPr>
      </w:pPr>
    </w:p>
    <w:tbl>
      <w:tblPr>
        <w:tblStyle w:val="a5"/>
        <w:tblW w:w="13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1"/>
        <w:gridCol w:w="3896"/>
        <w:gridCol w:w="1260"/>
        <w:gridCol w:w="1620"/>
        <w:gridCol w:w="360"/>
        <w:gridCol w:w="540"/>
        <w:gridCol w:w="405"/>
        <w:gridCol w:w="1575"/>
        <w:gridCol w:w="1402"/>
        <w:gridCol w:w="1586"/>
      </w:tblGrid>
      <w:tr w:rsidR="001821E4" w14:paraId="568A70DE" w14:textId="77777777">
        <w:trPr>
          <w:trHeight w:val="900"/>
          <w:jc w:val="center"/>
        </w:trPr>
        <w:tc>
          <w:tcPr>
            <w:tcW w:w="1331" w:type="dxa"/>
            <w:vMerge w:val="restart"/>
            <w:shd w:val="clear" w:color="auto" w:fill="FFFFCC"/>
          </w:tcPr>
          <w:p w14:paraId="5DB6EF82" w14:textId="77777777" w:rsidR="001821E4" w:rsidRDefault="00586741">
            <w:pPr>
              <w:ind w:left="113" w:right="113"/>
              <w:jc w:val="center"/>
              <w:rPr>
                <w:rFonts w:ascii="Arial" w:eastAsia="Arial" w:hAnsi="Arial" w:cs="Arial"/>
                <w:b/>
                <w:smallCaps/>
                <w:sz w:val="20"/>
                <w:szCs w:val="20"/>
              </w:rPr>
            </w:pPr>
            <w:r>
              <w:rPr>
                <w:rFonts w:ascii="Arial" w:eastAsia="Arial" w:hAnsi="Arial" w:cs="Arial"/>
                <w:b/>
                <w:smallCaps/>
                <w:sz w:val="20"/>
                <w:szCs w:val="20"/>
              </w:rPr>
              <w:t>Risk Reference</w:t>
            </w:r>
          </w:p>
        </w:tc>
        <w:tc>
          <w:tcPr>
            <w:tcW w:w="3896" w:type="dxa"/>
            <w:vMerge w:val="restart"/>
            <w:shd w:val="clear" w:color="auto" w:fill="FFFFCC"/>
          </w:tcPr>
          <w:p w14:paraId="4E0F2F1C" w14:textId="77777777" w:rsidR="001821E4" w:rsidRDefault="00586741">
            <w:pPr>
              <w:jc w:val="center"/>
              <w:rPr>
                <w:rFonts w:ascii="Arial" w:eastAsia="Arial" w:hAnsi="Arial" w:cs="Arial"/>
                <w:b/>
                <w:smallCaps/>
                <w:sz w:val="20"/>
                <w:szCs w:val="20"/>
              </w:rPr>
            </w:pPr>
            <w:r>
              <w:rPr>
                <w:rFonts w:ascii="Arial" w:eastAsia="Arial" w:hAnsi="Arial" w:cs="Arial"/>
                <w:b/>
                <w:smallCaps/>
                <w:sz w:val="20"/>
                <w:szCs w:val="20"/>
              </w:rPr>
              <w:t>Potential Action Options</w:t>
            </w:r>
          </w:p>
        </w:tc>
        <w:tc>
          <w:tcPr>
            <w:tcW w:w="1260" w:type="dxa"/>
            <w:vMerge w:val="restart"/>
            <w:shd w:val="clear" w:color="auto" w:fill="FFFFCC"/>
          </w:tcPr>
          <w:p w14:paraId="378F2754" w14:textId="77777777" w:rsidR="001821E4" w:rsidRDefault="00586741">
            <w:pPr>
              <w:jc w:val="center"/>
              <w:rPr>
                <w:rFonts w:ascii="Arial" w:eastAsia="Arial" w:hAnsi="Arial" w:cs="Arial"/>
                <w:b/>
                <w:smallCaps/>
                <w:sz w:val="20"/>
                <w:szCs w:val="20"/>
              </w:rPr>
            </w:pPr>
            <w:r>
              <w:rPr>
                <w:rFonts w:ascii="Arial" w:eastAsia="Arial" w:hAnsi="Arial" w:cs="Arial"/>
                <w:b/>
                <w:smallCaps/>
                <w:sz w:val="20"/>
                <w:szCs w:val="20"/>
              </w:rPr>
              <w:t>Costs &amp; Benefits</w:t>
            </w:r>
          </w:p>
        </w:tc>
        <w:tc>
          <w:tcPr>
            <w:tcW w:w="1620" w:type="dxa"/>
            <w:vMerge w:val="restart"/>
            <w:shd w:val="clear" w:color="auto" w:fill="FFFFCC"/>
          </w:tcPr>
          <w:p w14:paraId="09E49969" w14:textId="77777777" w:rsidR="001821E4" w:rsidRDefault="00586741">
            <w:pPr>
              <w:jc w:val="center"/>
              <w:rPr>
                <w:rFonts w:ascii="Arial" w:eastAsia="Arial" w:hAnsi="Arial" w:cs="Arial"/>
                <w:b/>
                <w:smallCaps/>
                <w:sz w:val="20"/>
                <w:szCs w:val="20"/>
              </w:rPr>
            </w:pPr>
            <w:r>
              <w:rPr>
                <w:rFonts w:ascii="Arial" w:eastAsia="Arial" w:hAnsi="Arial" w:cs="Arial"/>
                <w:b/>
                <w:smallCaps/>
                <w:sz w:val="20"/>
                <w:szCs w:val="20"/>
              </w:rPr>
              <w:t>Is the Action to be Implemented</w:t>
            </w:r>
          </w:p>
          <w:p w14:paraId="21DE0718" w14:textId="77777777" w:rsidR="001821E4" w:rsidRDefault="00586741">
            <w:pPr>
              <w:jc w:val="center"/>
              <w:rPr>
                <w:rFonts w:ascii="Arial" w:eastAsia="Arial" w:hAnsi="Arial" w:cs="Arial"/>
                <w:b/>
                <w:smallCaps/>
                <w:sz w:val="20"/>
                <w:szCs w:val="20"/>
              </w:rPr>
            </w:pPr>
            <w:r>
              <w:rPr>
                <w:rFonts w:ascii="Arial" w:eastAsia="Arial" w:hAnsi="Arial" w:cs="Arial"/>
                <w:b/>
                <w:smallCaps/>
                <w:sz w:val="20"/>
                <w:szCs w:val="20"/>
              </w:rPr>
              <w:t>(Y/N)</w:t>
            </w:r>
          </w:p>
        </w:tc>
        <w:tc>
          <w:tcPr>
            <w:tcW w:w="1305" w:type="dxa"/>
            <w:gridSpan w:val="3"/>
            <w:shd w:val="clear" w:color="auto" w:fill="FFFFCC"/>
          </w:tcPr>
          <w:p w14:paraId="5DC2F52A" w14:textId="77777777" w:rsidR="001821E4" w:rsidRDefault="00586741">
            <w:pPr>
              <w:jc w:val="center"/>
              <w:rPr>
                <w:rFonts w:ascii="Arial" w:eastAsia="Arial" w:hAnsi="Arial" w:cs="Arial"/>
                <w:b/>
                <w:smallCaps/>
                <w:sz w:val="20"/>
                <w:szCs w:val="20"/>
              </w:rPr>
            </w:pPr>
            <w:r>
              <w:rPr>
                <w:rFonts w:ascii="Arial" w:eastAsia="Arial" w:hAnsi="Arial" w:cs="Arial"/>
                <w:b/>
                <w:smallCaps/>
                <w:sz w:val="20"/>
                <w:szCs w:val="20"/>
              </w:rPr>
              <w:t>Target Risk Level</w:t>
            </w:r>
          </w:p>
        </w:tc>
        <w:tc>
          <w:tcPr>
            <w:tcW w:w="1575" w:type="dxa"/>
            <w:vMerge w:val="restart"/>
            <w:shd w:val="clear" w:color="auto" w:fill="FFFFCC"/>
          </w:tcPr>
          <w:p w14:paraId="1B44371C" w14:textId="77777777" w:rsidR="001821E4" w:rsidRDefault="00586741">
            <w:pPr>
              <w:jc w:val="center"/>
              <w:rPr>
                <w:rFonts w:ascii="Arial" w:eastAsia="Arial" w:hAnsi="Arial" w:cs="Arial"/>
                <w:b/>
                <w:smallCaps/>
                <w:sz w:val="20"/>
                <w:szCs w:val="20"/>
              </w:rPr>
            </w:pPr>
            <w:r>
              <w:rPr>
                <w:rFonts w:ascii="Arial" w:eastAsia="Arial" w:hAnsi="Arial" w:cs="Arial"/>
                <w:b/>
                <w:smallCaps/>
                <w:sz w:val="20"/>
                <w:szCs w:val="20"/>
              </w:rPr>
              <w:t>Responsible Person</w:t>
            </w:r>
          </w:p>
        </w:tc>
        <w:tc>
          <w:tcPr>
            <w:tcW w:w="1402" w:type="dxa"/>
            <w:vMerge w:val="restart"/>
            <w:shd w:val="clear" w:color="auto" w:fill="FFFFCC"/>
          </w:tcPr>
          <w:p w14:paraId="2302E166" w14:textId="77777777" w:rsidR="001821E4" w:rsidRDefault="00586741">
            <w:pPr>
              <w:jc w:val="center"/>
              <w:rPr>
                <w:rFonts w:ascii="Arial" w:eastAsia="Arial" w:hAnsi="Arial" w:cs="Arial"/>
                <w:b/>
                <w:sz w:val="20"/>
                <w:szCs w:val="20"/>
              </w:rPr>
            </w:pPr>
            <w:r>
              <w:rPr>
                <w:rFonts w:ascii="Arial" w:eastAsia="Arial" w:hAnsi="Arial" w:cs="Arial"/>
                <w:b/>
                <w:smallCaps/>
                <w:sz w:val="20"/>
                <w:szCs w:val="20"/>
              </w:rPr>
              <w:t>Timetable</w:t>
            </w:r>
          </w:p>
          <w:p w14:paraId="408DD0AF" w14:textId="77777777" w:rsidR="001821E4" w:rsidRDefault="00586741">
            <w:pPr>
              <w:jc w:val="center"/>
              <w:rPr>
                <w:rFonts w:ascii="Arial" w:eastAsia="Arial" w:hAnsi="Arial" w:cs="Arial"/>
                <w:i/>
                <w:sz w:val="20"/>
                <w:szCs w:val="20"/>
              </w:rPr>
            </w:pPr>
            <w:r>
              <w:rPr>
                <w:rFonts w:ascii="Arial" w:eastAsia="Arial" w:hAnsi="Arial" w:cs="Arial"/>
                <w:i/>
                <w:sz w:val="20"/>
                <w:szCs w:val="20"/>
              </w:rPr>
              <w:t>for implementation</w:t>
            </w:r>
          </w:p>
        </w:tc>
        <w:tc>
          <w:tcPr>
            <w:tcW w:w="1586" w:type="dxa"/>
            <w:vMerge w:val="restart"/>
            <w:shd w:val="clear" w:color="auto" w:fill="FFFFCC"/>
          </w:tcPr>
          <w:p w14:paraId="1B8BA01E" w14:textId="77777777" w:rsidR="001821E4" w:rsidRDefault="00586741">
            <w:pPr>
              <w:jc w:val="center"/>
              <w:rPr>
                <w:rFonts w:ascii="Arial" w:eastAsia="Arial" w:hAnsi="Arial" w:cs="Arial"/>
                <w:i/>
                <w:sz w:val="20"/>
                <w:szCs w:val="20"/>
              </w:rPr>
            </w:pPr>
            <w:r>
              <w:rPr>
                <w:rFonts w:ascii="Arial" w:eastAsia="Arial" w:hAnsi="Arial" w:cs="Arial"/>
                <w:b/>
                <w:smallCaps/>
                <w:sz w:val="20"/>
                <w:szCs w:val="20"/>
              </w:rPr>
              <w:t xml:space="preserve">Monitoring </w:t>
            </w:r>
            <w:r>
              <w:rPr>
                <w:rFonts w:ascii="Arial" w:eastAsia="Arial" w:hAnsi="Arial" w:cs="Arial"/>
                <w:i/>
                <w:sz w:val="20"/>
                <w:szCs w:val="20"/>
              </w:rPr>
              <w:t>strategies to measure effectiveness of action</w:t>
            </w:r>
          </w:p>
        </w:tc>
      </w:tr>
      <w:tr w:rsidR="001821E4" w14:paraId="13DDE601" w14:textId="77777777">
        <w:trPr>
          <w:trHeight w:val="1580"/>
          <w:jc w:val="center"/>
        </w:trPr>
        <w:tc>
          <w:tcPr>
            <w:tcW w:w="1331" w:type="dxa"/>
            <w:vMerge/>
            <w:shd w:val="clear" w:color="auto" w:fill="FFFFCC"/>
          </w:tcPr>
          <w:p w14:paraId="1818E9EA" w14:textId="77777777" w:rsidR="001821E4" w:rsidRDefault="001821E4">
            <w:pPr>
              <w:widowControl w:val="0"/>
              <w:pBdr>
                <w:top w:val="nil"/>
                <w:left w:val="nil"/>
                <w:bottom w:val="nil"/>
                <w:right w:val="nil"/>
                <w:between w:val="nil"/>
              </w:pBdr>
              <w:spacing w:line="276" w:lineRule="auto"/>
              <w:rPr>
                <w:rFonts w:ascii="Arial" w:eastAsia="Arial" w:hAnsi="Arial" w:cs="Arial"/>
                <w:i/>
                <w:sz w:val="20"/>
                <w:szCs w:val="20"/>
              </w:rPr>
            </w:pPr>
          </w:p>
        </w:tc>
        <w:tc>
          <w:tcPr>
            <w:tcW w:w="3896" w:type="dxa"/>
            <w:vMerge/>
            <w:shd w:val="clear" w:color="auto" w:fill="FFFFCC"/>
          </w:tcPr>
          <w:p w14:paraId="0ED273C1" w14:textId="77777777" w:rsidR="001821E4" w:rsidRDefault="001821E4">
            <w:pPr>
              <w:widowControl w:val="0"/>
              <w:pBdr>
                <w:top w:val="nil"/>
                <w:left w:val="nil"/>
                <w:bottom w:val="nil"/>
                <w:right w:val="nil"/>
                <w:between w:val="nil"/>
              </w:pBdr>
              <w:spacing w:line="276" w:lineRule="auto"/>
              <w:rPr>
                <w:rFonts w:ascii="Arial" w:eastAsia="Arial" w:hAnsi="Arial" w:cs="Arial"/>
                <w:i/>
                <w:sz w:val="20"/>
                <w:szCs w:val="20"/>
              </w:rPr>
            </w:pPr>
          </w:p>
        </w:tc>
        <w:tc>
          <w:tcPr>
            <w:tcW w:w="1260" w:type="dxa"/>
            <w:vMerge/>
            <w:shd w:val="clear" w:color="auto" w:fill="FFFFCC"/>
          </w:tcPr>
          <w:p w14:paraId="3AAF5A00" w14:textId="77777777" w:rsidR="001821E4" w:rsidRDefault="001821E4">
            <w:pPr>
              <w:widowControl w:val="0"/>
              <w:pBdr>
                <w:top w:val="nil"/>
                <w:left w:val="nil"/>
                <w:bottom w:val="nil"/>
                <w:right w:val="nil"/>
                <w:between w:val="nil"/>
              </w:pBdr>
              <w:spacing w:line="276" w:lineRule="auto"/>
              <w:rPr>
                <w:rFonts w:ascii="Arial" w:eastAsia="Arial" w:hAnsi="Arial" w:cs="Arial"/>
                <w:i/>
                <w:sz w:val="20"/>
                <w:szCs w:val="20"/>
              </w:rPr>
            </w:pPr>
          </w:p>
        </w:tc>
        <w:tc>
          <w:tcPr>
            <w:tcW w:w="1620" w:type="dxa"/>
            <w:vMerge/>
            <w:shd w:val="clear" w:color="auto" w:fill="FFFFCC"/>
          </w:tcPr>
          <w:p w14:paraId="741C9640" w14:textId="77777777" w:rsidR="001821E4" w:rsidRDefault="001821E4">
            <w:pPr>
              <w:widowControl w:val="0"/>
              <w:pBdr>
                <w:top w:val="nil"/>
                <w:left w:val="nil"/>
                <w:bottom w:val="nil"/>
                <w:right w:val="nil"/>
                <w:between w:val="nil"/>
              </w:pBdr>
              <w:spacing w:line="276" w:lineRule="auto"/>
              <w:rPr>
                <w:rFonts w:ascii="Arial" w:eastAsia="Arial" w:hAnsi="Arial" w:cs="Arial"/>
                <w:i/>
                <w:sz w:val="20"/>
                <w:szCs w:val="20"/>
              </w:rPr>
            </w:pPr>
          </w:p>
        </w:tc>
        <w:tc>
          <w:tcPr>
            <w:tcW w:w="360" w:type="dxa"/>
            <w:shd w:val="clear" w:color="auto" w:fill="FFFFCC"/>
          </w:tcPr>
          <w:p w14:paraId="07BD16CE" w14:textId="77777777" w:rsidR="001821E4" w:rsidRDefault="00586741">
            <w:pPr>
              <w:ind w:left="113" w:right="113"/>
              <w:jc w:val="center"/>
              <w:rPr>
                <w:rFonts w:ascii="Arial" w:eastAsia="Arial" w:hAnsi="Arial" w:cs="Arial"/>
                <w:b/>
                <w:smallCaps/>
                <w:sz w:val="20"/>
                <w:szCs w:val="20"/>
              </w:rPr>
            </w:pPr>
            <w:r>
              <w:rPr>
                <w:rFonts w:ascii="Arial" w:eastAsia="Arial" w:hAnsi="Arial" w:cs="Arial"/>
                <w:b/>
                <w:smallCaps/>
                <w:sz w:val="20"/>
                <w:szCs w:val="20"/>
              </w:rPr>
              <w:t>Likelihood</w:t>
            </w:r>
          </w:p>
        </w:tc>
        <w:tc>
          <w:tcPr>
            <w:tcW w:w="540" w:type="dxa"/>
            <w:shd w:val="clear" w:color="auto" w:fill="FFFFCC"/>
          </w:tcPr>
          <w:p w14:paraId="7C20928E" w14:textId="77777777" w:rsidR="001821E4" w:rsidRDefault="00586741">
            <w:pPr>
              <w:ind w:left="113" w:right="113"/>
              <w:jc w:val="center"/>
              <w:rPr>
                <w:rFonts w:ascii="Arial" w:eastAsia="Arial" w:hAnsi="Arial" w:cs="Arial"/>
                <w:b/>
                <w:smallCaps/>
                <w:sz w:val="20"/>
                <w:szCs w:val="20"/>
              </w:rPr>
            </w:pPr>
            <w:r>
              <w:rPr>
                <w:rFonts w:ascii="Arial" w:eastAsia="Arial" w:hAnsi="Arial" w:cs="Arial"/>
                <w:b/>
                <w:smallCaps/>
                <w:sz w:val="20"/>
                <w:szCs w:val="20"/>
              </w:rPr>
              <w:t>Consequence</w:t>
            </w:r>
          </w:p>
        </w:tc>
        <w:tc>
          <w:tcPr>
            <w:tcW w:w="405" w:type="dxa"/>
            <w:shd w:val="clear" w:color="auto" w:fill="FFFFCC"/>
          </w:tcPr>
          <w:p w14:paraId="08A35ADC" w14:textId="77777777" w:rsidR="001821E4" w:rsidRDefault="00586741">
            <w:pPr>
              <w:ind w:left="113" w:right="113"/>
              <w:jc w:val="center"/>
              <w:rPr>
                <w:rFonts w:ascii="Arial" w:eastAsia="Arial" w:hAnsi="Arial" w:cs="Arial"/>
                <w:b/>
                <w:smallCaps/>
                <w:sz w:val="20"/>
                <w:szCs w:val="20"/>
              </w:rPr>
            </w:pPr>
            <w:r>
              <w:rPr>
                <w:rFonts w:ascii="Arial" w:eastAsia="Arial" w:hAnsi="Arial" w:cs="Arial"/>
                <w:b/>
                <w:smallCaps/>
                <w:sz w:val="20"/>
                <w:szCs w:val="20"/>
              </w:rPr>
              <w:t>Target Level</w:t>
            </w:r>
          </w:p>
        </w:tc>
        <w:tc>
          <w:tcPr>
            <w:tcW w:w="1575" w:type="dxa"/>
            <w:vMerge/>
            <w:shd w:val="clear" w:color="auto" w:fill="FFFFCC"/>
          </w:tcPr>
          <w:p w14:paraId="7DE15467" w14:textId="77777777" w:rsidR="001821E4" w:rsidRDefault="001821E4">
            <w:pPr>
              <w:widowControl w:val="0"/>
              <w:pBdr>
                <w:top w:val="nil"/>
                <w:left w:val="nil"/>
                <w:bottom w:val="nil"/>
                <w:right w:val="nil"/>
                <w:between w:val="nil"/>
              </w:pBdr>
              <w:spacing w:line="276" w:lineRule="auto"/>
              <w:rPr>
                <w:rFonts w:ascii="Arial" w:eastAsia="Arial" w:hAnsi="Arial" w:cs="Arial"/>
                <w:b/>
                <w:smallCaps/>
                <w:sz w:val="20"/>
                <w:szCs w:val="20"/>
              </w:rPr>
            </w:pPr>
          </w:p>
        </w:tc>
        <w:tc>
          <w:tcPr>
            <w:tcW w:w="1402" w:type="dxa"/>
            <w:vMerge/>
            <w:shd w:val="clear" w:color="auto" w:fill="FFFFCC"/>
          </w:tcPr>
          <w:p w14:paraId="486FF33F" w14:textId="77777777" w:rsidR="001821E4" w:rsidRDefault="001821E4">
            <w:pPr>
              <w:widowControl w:val="0"/>
              <w:pBdr>
                <w:top w:val="nil"/>
                <w:left w:val="nil"/>
                <w:bottom w:val="nil"/>
                <w:right w:val="nil"/>
                <w:between w:val="nil"/>
              </w:pBdr>
              <w:spacing w:line="276" w:lineRule="auto"/>
              <w:rPr>
                <w:rFonts w:ascii="Arial" w:eastAsia="Arial" w:hAnsi="Arial" w:cs="Arial"/>
                <w:b/>
                <w:smallCaps/>
                <w:sz w:val="20"/>
                <w:szCs w:val="20"/>
              </w:rPr>
            </w:pPr>
          </w:p>
        </w:tc>
        <w:tc>
          <w:tcPr>
            <w:tcW w:w="1586" w:type="dxa"/>
            <w:vMerge/>
            <w:shd w:val="clear" w:color="auto" w:fill="FFFFCC"/>
          </w:tcPr>
          <w:p w14:paraId="09D38D3C" w14:textId="77777777" w:rsidR="001821E4" w:rsidRDefault="001821E4">
            <w:pPr>
              <w:widowControl w:val="0"/>
              <w:pBdr>
                <w:top w:val="nil"/>
                <w:left w:val="nil"/>
                <w:bottom w:val="nil"/>
                <w:right w:val="nil"/>
                <w:between w:val="nil"/>
              </w:pBdr>
              <w:spacing w:line="276" w:lineRule="auto"/>
              <w:rPr>
                <w:rFonts w:ascii="Arial" w:eastAsia="Arial" w:hAnsi="Arial" w:cs="Arial"/>
                <w:b/>
                <w:smallCaps/>
                <w:sz w:val="20"/>
                <w:szCs w:val="20"/>
              </w:rPr>
            </w:pPr>
          </w:p>
        </w:tc>
      </w:tr>
      <w:tr w:rsidR="001821E4" w14:paraId="0424CD43" w14:textId="77777777">
        <w:trPr>
          <w:jc w:val="center"/>
        </w:trPr>
        <w:tc>
          <w:tcPr>
            <w:tcW w:w="1331" w:type="dxa"/>
          </w:tcPr>
          <w:p w14:paraId="42CD7879" w14:textId="77777777" w:rsidR="001821E4" w:rsidRDefault="001821E4">
            <w:pPr>
              <w:rPr>
                <w:rFonts w:ascii="Arial" w:eastAsia="Arial" w:hAnsi="Arial" w:cs="Arial"/>
                <w:b/>
                <w:sz w:val="20"/>
                <w:szCs w:val="20"/>
              </w:rPr>
            </w:pPr>
          </w:p>
        </w:tc>
        <w:tc>
          <w:tcPr>
            <w:tcW w:w="3896" w:type="dxa"/>
          </w:tcPr>
          <w:p w14:paraId="5F939811" w14:textId="77777777" w:rsidR="001821E4" w:rsidRDefault="001821E4">
            <w:pPr>
              <w:pBdr>
                <w:top w:val="nil"/>
                <w:left w:val="nil"/>
                <w:bottom w:val="nil"/>
                <w:right w:val="nil"/>
                <w:between w:val="nil"/>
              </w:pBdr>
              <w:tabs>
                <w:tab w:val="center" w:pos="4153"/>
                <w:tab w:val="right" w:pos="8306"/>
              </w:tabs>
              <w:rPr>
                <w:rFonts w:ascii="Arial" w:eastAsia="Arial" w:hAnsi="Arial" w:cs="Arial"/>
                <w:smallCaps/>
                <w:color w:val="000000"/>
                <w:sz w:val="20"/>
                <w:szCs w:val="20"/>
              </w:rPr>
            </w:pPr>
          </w:p>
        </w:tc>
        <w:tc>
          <w:tcPr>
            <w:tcW w:w="1260" w:type="dxa"/>
          </w:tcPr>
          <w:p w14:paraId="3C3DA369" w14:textId="77777777" w:rsidR="001821E4" w:rsidRDefault="001821E4">
            <w:pPr>
              <w:rPr>
                <w:rFonts w:ascii="Arial" w:eastAsia="Arial" w:hAnsi="Arial" w:cs="Arial"/>
                <w:sz w:val="20"/>
                <w:szCs w:val="20"/>
              </w:rPr>
            </w:pPr>
          </w:p>
        </w:tc>
        <w:tc>
          <w:tcPr>
            <w:tcW w:w="1620" w:type="dxa"/>
          </w:tcPr>
          <w:p w14:paraId="23B2C7D1" w14:textId="77777777" w:rsidR="001821E4" w:rsidRDefault="001821E4">
            <w:pPr>
              <w:rPr>
                <w:rFonts w:ascii="Arial" w:eastAsia="Arial" w:hAnsi="Arial" w:cs="Arial"/>
                <w:sz w:val="20"/>
                <w:szCs w:val="20"/>
              </w:rPr>
            </w:pPr>
          </w:p>
        </w:tc>
        <w:tc>
          <w:tcPr>
            <w:tcW w:w="1305" w:type="dxa"/>
            <w:gridSpan w:val="3"/>
          </w:tcPr>
          <w:p w14:paraId="1CA85A25" w14:textId="77777777" w:rsidR="001821E4" w:rsidRDefault="001821E4">
            <w:pPr>
              <w:rPr>
                <w:rFonts w:ascii="Arial" w:eastAsia="Arial" w:hAnsi="Arial" w:cs="Arial"/>
                <w:sz w:val="20"/>
                <w:szCs w:val="20"/>
              </w:rPr>
            </w:pPr>
          </w:p>
        </w:tc>
        <w:tc>
          <w:tcPr>
            <w:tcW w:w="1575" w:type="dxa"/>
          </w:tcPr>
          <w:p w14:paraId="01970048" w14:textId="77777777" w:rsidR="001821E4" w:rsidRDefault="001821E4">
            <w:pPr>
              <w:rPr>
                <w:rFonts w:ascii="Arial" w:eastAsia="Arial" w:hAnsi="Arial" w:cs="Arial"/>
                <w:sz w:val="20"/>
                <w:szCs w:val="20"/>
              </w:rPr>
            </w:pPr>
          </w:p>
        </w:tc>
        <w:tc>
          <w:tcPr>
            <w:tcW w:w="1402" w:type="dxa"/>
          </w:tcPr>
          <w:p w14:paraId="18F27E89" w14:textId="77777777" w:rsidR="001821E4" w:rsidRDefault="001821E4">
            <w:pPr>
              <w:rPr>
                <w:rFonts w:ascii="Arial" w:eastAsia="Arial" w:hAnsi="Arial" w:cs="Arial"/>
                <w:sz w:val="20"/>
                <w:szCs w:val="20"/>
              </w:rPr>
            </w:pPr>
          </w:p>
        </w:tc>
        <w:tc>
          <w:tcPr>
            <w:tcW w:w="1586" w:type="dxa"/>
          </w:tcPr>
          <w:p w14:paraId="29ECFFF9" w14:textId="77777777" w:rsidR="001821E4" w:rsidRDefault="001821E4">
            <w:pPr>
              <w:rPr>
                <w:rFonts w:ascii="Arial" w:eastAsia="Arial" w:hAnsi="Arial" w:cs="Arial"/>
                <w:sz w:val="20"/>
                <w:szCs w:val="20"/>
              </w:rPr>
            </w:pPr>
          </w:p>
        </w:tc>
      </w:tr>
      <w:tr w:rsidR="001821E4" w14:paraId="31AE8465" w14:textId="77777777">
        <w:trPr>
          <w:jc w:val="center"/>
        </w:trPr>
        <w:tc>
          <w:tcPr>
            <w:tcW w:w="1331" w:type="dxa"/>
          </w:tcPr>
          <w:p w14:paraId="12E33E59" w14:textId="77777777" w:rsidR="001821E4" w:rsidRDefault="001821E4">
            <w:pPr>
              <w:rPr>
                <w:rFonts w:ascii="Arial" w:eastAsia="Arial" w:hAnsi="Arial" w:cs="Arial"/>
                <w:b/>
              </w:rPr>
            </w:pPr>
          </w:p>
        </w:tc>
        <w:tc>
          <w:tcPr>
            <w:tcW w:w="3896" w:type="dxa"/>
          </w:tcPr>
          <w:p w14:paraId="32DBA49A" w14:textId="77777777" w:rsidR="001821E4" w:rsidRDefault="001821E4">
            <w:pPr>
              <w:pBdr>
                <w:top w:val="nil"/>
                <w:left w:val="nil"/>
                <w:bottom w:val="nil"/>
                <w:right w:val="nil"/>
                <w:between w:val="nil"/>
              </w:pBdr>
              <w:tabs>
                <w:tab w:val="center" w:pos="4153"/>
                <w:tab w:val="right" w:pos="8306"/>
              </w:tabs>
              <w:rPr>
                <w:rFonts w:ascii="Arial" w:eastAsia="Arial" w:hAnsi="Arial" w:cs="Arial"/>
                <w:smallCaps/>
                <w:color w:val="000000"/>
              </w:rPr>
            </w:pPr>
          </w:p>
        </w:tc>
        <w:tc>
          <w:tcPr>
            <w:tcW w:w="1260" w:type="dxa"/>
          </w:tcPr>
          <w:p w14:paraId="2F4675FC" w14:textId="77777777" w:rsidR="001821E4" w:rsidRDefault="001821E4">
            <w:pPr>
              <w:rPr>
                <w:rFonts w:ascii="Arial" w:eastAsia="Arial" w:hAnsi="Arial" w:cs="Arial"/>
              </w:rPr>
            </w:pPr>
          </w:p>
        </w:tc>
        <w:tc>
          <w:tcPr>
            <w:tcW w:w="1620" w:type="dxa"/>
          </w:tcPr>
          <w:p w14:paraId="3D291210" w14:textId="77777777" w:rsidR="001821E4" w:rsidRDefault="001821E4">
            <w:pPr>
              <w:rPr>
                <w:rFonts w:ascii="Arial" w:eastAsia="Arial" w:hAnsi="Arial" w:cs="Arial"/>
              </w:rPr>
            </w:pPr>
          </w:p>
        </w:tc>
        <w:tc>
          <w:tcPr>
            <w:tcW w:w="1305" w:type="dxa"/>
            <w:gridSpan w:val="3"/>
          </w:tcPr>
          <w:p w14:paraId="6BA6B2E9" w14:textId="77777777" w:rsidR="001821E4" w:rsidRDefault="001821E4">
            <w:pPr>
              <w:rPr>
                <w:rFonts w:ascii="Arial" w:eastAsia="Arial" w:hAnsi="Arial" w:cs="Arial"/>
              </w:rPr>
            </w:pPr>
          </w:p>
        </w:tc>
        <w:tc>
          <w:tcPr>
            <w:tcW w:w="1575" w:type="dxa"/>
          </w:tcPr>
          <w:p w14:paraId="752A748D" w14:textId="77777777" w:rsidR="001821E4" w:rsidRDefault="001821E4">
            <w:pPr>
              <w:rPr>
                <w:rFonts w:ascii="Arial" w:eastAsia="Arial" w:hAnsi="Arial" w:cs="Arial"/>
              </w:rPr>
            </w:pPr>
          </w:p>
        </w:tc>
        <w:tc>
          <w:tcPr>
            <w:tcW w:w="1402" w:type="dxa"/>
          </w:tcPr>
          <w:p w14:paraId="78C6323D" w14:textId="77777777" w:rsidR="001821E4" w:rsidRDefault="001821E4">
            <w:pPr>
              <w:rPr>
                <w:rFonts w:ascii="Arial" w:eastAsia="Arial" w:hAnsi="Arial" w:cs="Arial"/>
              </w:rPr>
            </w:pPr>
          </w:p>
        </w:tc>
        <w:tc>
          <w:tcPr>
            <w:tcW w:w="1586" w:type="dxa"/>
          </w:tcPr>
          <w:p w14:paraId="66825973" w14:textId="77777777" w:rsidR="001821E4" w:rsidRDefault="001821E4">
            <w:pPr>
              <w:rPr>
                <w:rFonts w:ascii="Arial" w:eastAsia="Arial" w:hAnsi="Arial" w:cs="Arial"/>
              </w:rPr>
            </w:pPr>
          </w:p>
        </w:tc>
      </w:tr>
      <w:tr w:rsidR="001821E4" w14:paraId="683AF75D" w14:textId="77777777">
        <w:trPr>
          <w:jc w:val="center"/>
        </w:trPr>
        <w:tc>
          <w:tcPr>
            <w:tcW w:w="1331" w:type="dxa"/>
          </w:tcPr>
          <w:p w14:paraId="0F19D496" w14:textId="77777777" w:rsidR="001821E4" w:rsidRDefault="001821E4">
            <w:pPr>
              <w:rPr>
                <w:rFonts w:ascii="Arial" w:eastAsia="Arial" w:hAnsi="Arial" w:cs="Arial"/>
                <w:b/>
              </w:rPr>
            </w:pPr>
          </w:p>
        </w:tc>
        <w:tc>
          <w:tcPr>
            <w:tcW w:w="3896" w:type="dxa"/>
          </w:tcPr>
          <w:p w14:paraId="6CFD3350" w14:textId="77777777" w:rsidR="001821E4" w:rsidRDefault="001821E4">
            <w:pPr>
              <w:pBdr>
                <w:top w:val="nil"/>
                <w:left w:val="nil"/>
                <w:bottom w:val="nil"/>
                <w:right w:val="nil"/>
                <w:between w:val="nil"/>
              </w:pBdr>
              <w:tabs>
                <w:tab w:val="center" w:pos="4153"/>
                <w:tab w:val="right" w:pos="8306"/>
              </w:tabs>
              <w:rPr>
                <w:rFonts w:ascii="Arial" w:eastAsia="Arial" w:hAnsi="Arial" w:cs="Arial"/>
                <w:smallCaps/>
                <w:color w:val="000000"/>
              </w:rPr>
            </w:pPr>
          </w:p>
        </w:tc>
        <w:tc>
          <w:tcPr>
            <w:tcW w:w="1260" w:type="dxa"/>
          </w:tcPr>
          <w:p w14:paraId="48A68670" w14:textId="77777777" w:rsidR="001821E4" w:rsidRDefault="001821E4">
            <w:pPr>
              <w:rPr>
                <w:rFonts w:ascii="Arial" w:eastAsia="Arial" w:hAnsi="Arial" w:cs="Arial"/>
              </w:rPr>
            </w:pPr>
          </w:p>
        </w:tc>
        <w:tc>
          <w:tcPr>
            <w:tcW w:w="1620" w:type="dxa"/>
          </w:tcPr>
          <w:p w14:paraId="378052A0" w14:textId="77777777" w:rsidR="001821E4" w:rsidRDefault="001821E4">
            <w:pPr>
              <w:rPr>
                <w:rFonts w:ascii="Arial" w:eastAsia="Arial" w:hAnsi="Arial" w:cs="Arial"/>
              </w:rPr>
            </w:pPr>
          </w:p>
        </w:tc>
        <w:tc>
          <w:tcPr>
            <w:tcW w:w="1305" w:type="dxa"/>
            <w:gridSpan w:val="3"/>
          </w:tcPr>
          <w:p w14:paraId="50EE9918" w14:textId="77777777" w:rsidR="001821E4" w:rsidRDefault="001821E4">
            <w:pPr>
              <w:rPr>
                <w:rFonts w:ascii="Arial" w:eastAsia="Arial" w:hAnsi="Arial" w:cs="Arial"/>
              </w:rPr>
            </w:pPr>
          </w:p>
        </w:tc>
        <w:tc>
          <w:tcPr>
            <w:tcW w:w="1575" w:type="dxa"/>
          </w:tcPr>
          <w:p w14:paraId="6C7406CE" w14:textId="77777777" w:rsidR="001821E4" w:rsidRDefault="001821E4">
            <w:pPr>
              <w:rPr>
                <w:rFonts w:ascii="Arial" w:eastAsia="Arial" w:hAnsi="Arial" w:cs="Arial"/>
              </w:rPr>
            </w:pPr>
          </w:p>
        </w:tc>
        <w:tc>
          <w:tcPr>
            <w:tcW w:w="1402" w:type="dxa"/>
          </w:tcPr>
          <w:p w14:paraId="3A360BEA" w14:textId="77777777" w:rsidR="001821E4" w:rsidRDefault="001821E4">
            <w:pPr>
              <w:rPr>
                <w:rFonts w:ascii="Arial" w:eastAsia="Arial" w:hAnsi="Arial" w:cs="Arial"/>
              </w:rPr>
            </w:pPr>
          </w:p>
        </w:tc>
        <w:tc>
          <w:tcPr>
            <w:tcW w:w="1586" w:type="dxa"/>
          </w:tcPr>
          <w:p w14:paraId="4673EC3F" w14:textId="77777777" w:rsidR="001821E4" w:rsidRDefault="001821E4">
            <w:pPr>
              <w:rPr>
                <w:rFonts w:ascii="Arial" w:eastAsia="Arial" w:hAnsi="Arial" w:cs="Arial"/>
              </w:rPr>
            </w:pPr>
          </w:p>
        </w:tc>
      </w:tr>
      <w:tr w:rsidR="001821E4" w14:paraId="276D2FE9" w14:textId="77777777">
        <w:trPr>
          <w:jc w:val="center"/>
        </w:trPr>
        <w:tc>
          <w:tcPr>
            <w:tcW w:w="1331" w:type="dxa"/>
          </w:tcPr>
          <w:p w14:paraId="393099C1" w14:textId="77777777" w:rsidR="001821E4" w:rsidRDefault="001821E4">
            <w:pPr>
              <w:rPr>
                <w:rFonts w:ascii="Arial" w:eastAsia="Arial" w:hAnsi="Arial" w:cs="Arial"/>
                <w:b/>
              </w:rPr>
            </w:pPr>
          </w:p>
        </w:tc>
        <w:tc>
          <w:tcPr>
            <w:tcW w:w="3896" w:type="dxa"/>
          </w:tcPr>
          <w:p w14:paraId="18875B54" w14:textId="77777777" w:rsidR="001821E4" w:rsidRDefault="001821E4">
            <w:pPr>
              <w:pBdr>
                <w:top w:val="nil"/>
                <w:left w:val="nil"/>
                <w:bottom w:val="nil"/>
                <w:right w:val="nil"/>
                <w:between w:val="nil"/>
              </w:pBdr>
              <w:tabs>
                <w:tab w:val="center" w:pos="4153"/>
                <w:tab w:val="right" w:pos="8306"/>
              </w:tabs>
              <w:rPr>
                <w:rFonts w:ascii="Arial" w:eastAsia="Arial" w:hAnsi="Arial" w:cs="Arial"/>
                <w:smallCaps/>
                <w:color w:val="000000"/>
              </w:rPr>
            </w:pPr>
          </w:p>
        </w:tc>
        <w:tc>
          <w:tcPr>
            <w:tcW w:w="1260" w:type="dxa"/>
          </w:tcPr>
          <w:p w14:paraId="1BC773AB" w14:textId="77777777" w:rsidR="001821E4" w:rsidRDefault="001821E4">
            <w:pPr>
              <w:rPr>
                <w:rFonts w:ascii="Arial" w:eastAsia="Arial" w:hAnsi="Arial" w:cs="Arial"/>
              </w:rPr>
            </w:pPr>
          </w:p>
        </w:tc>
        <w:tc>
          <w:tcPr>
            <w:tcW w:w="1620" w:type="dxa"/>
          </w:tcPr>
          <w:p w14:paraId="4DAD2BE8" w14:textId="77777777" w:rsidR="001821E4" w:rsidRDefault="001821E4">
            <w:pPr>
              <w:rPr>
                <w:rFonts w:ascii="Arial" w:eastAsia="Arial" w:hAnsi="Arial" w:cs="Arial"/>
              </w:rPr>
            </w:pPr>
          </w:p>
        </w:tc>
        <w:tc>
          <w:tcPr>
            <w:tcW w:w="1305" w:type="dxa"/>
            <w:gridSpan w:val="3"/>
          </w:tcPr>
          <w:p w14:paraId="077A3362" w14:textId="77777777" w:rsidR="001821E4" w:rsidRDefault="001821E4">
            <w:pPr>
              <w:rPr>
                <w:rFonts w:ascii="Arial" w:eastAsia="Arial" w:hAnsi="Arial" w:cs="Arial"/>
              </w:rPr>
            </w:pPr>
          </w:p>
        </w:tc>
        <w:tc>
          <w:tcPr>
            <w:tcW w:w="1575" w:type="dxa"/>
          </w:tcPr>
          <w:p w14:paraId="7611F0BE" w14:textId="77777777" w:rsidR="001821E4" w:rsidRDefault="001821E4">
            <w:pPr>
              <w:rPr>
                <w:rFonts w:ascii="Arial" w:eastAsia="Arial" w:hAnsi="Arial" w:cs="Arial"/>
              </w:rPr>
            </w:pPr>
          </w:p>
        </w:tc>
        <w:tc>
          <w:tcPr>
            <w:tcW w:w="1402" w:type="dxa"/>
          </w:tcPr>
          <w:p w14:paraId="294DA76E" w14:textId="77777777" w:rsidR="001821E4" w:rsidRDefault="001821E4">
            <w:pPr>
              <w:rPr>
                <w:rFonts w:ascii="Arial" w:eastAsia="Arial" w:hAnsi="Arial" w:cs="Arial"/>
              </w:rPr>
            </w:pPr>
          </w:p>
        </w:tc>
        <w:tc>
          <w:tcPr>
            <w:tcW w:w="1586" w:type="dxa"/>
          </w:tcPr>
          <w:p w14:paraId="231CEAEC" w14:textId="77777777" w:rsidR="001821E4" w:rsidRDefault="001821E4">
            <w:pPr>
              <w:rPr>
                <w:rFonts w:ascii="Arial" w:eastAsia="Arial" w:hAnsi="Arial" w:cs="Arial"/>
              </w:rPr>
            </w:pPr>
          </w:p>
        </w:tc>
      </w:tr>
      <w:tr w:rsidR="001821E4" w14:paraId="1971B021" w14:textId="77777777">
        <w:trPr>
          <w:jc w:val="center"/>
        </w:trPr>
        <w:tc>
          <w:tcPr>
            <w:tcW w:w="1331" w:type="dxa"/>
          </w:tcPr>
          <w:p w14:paraId="22D3BEC2" w14:textId="77777777" w:rsidR="001821E4" w:rsidRDefault="001821E4">
            <w:pPr>
              <w:rPr>
                <w:rFonts w:ascii="Arial" w:eastAsia="Arial" w:hAnsi="Arial" w:cs="Arial"/>
                <w:b/>
              </w:rPr>
            </w:pPr>
          </w:p>
        </w:tc>
        <w:tc>
          <w:tcPr>
            <w:tcW w:w="3896" w:type="dxa"/>
          </w:tcPr>
          <w:p w14:paraId="3049EC66" w14:textId="77777777" w:rsidR="001821E4" w:rsidRDefault="001821E4">
            <w:pPr>
              <w:pBdr>
                <w:top w:val="nil"/>
                <w:left w:val="nil"/>
                <w:bottom w:val="nil"/>
                <w:right w:val="nil"/>
                <w:between w:val="nil"/>
              </w:pBdr>
              <w:tabs>
                <w:tab w:val="center" w:pos="4153"/>
                <w:tab w:val="right" w:pos="8306"/>
              </w:tabs>
              <w:rPr>
                <w:rFonts w:ascii="Arial" w:eastAsia="Arial" w:hAnsi="Arial" w:cs="Arial"/>
                <w:smallCaps/>
                <w:color w:val="000000"/>
              </w:rPr>
            </w:pPr>
          </w:p>
        </w:tc>
        <w:tc>
          <w:tcPr>
            <w:tcW w:w="1260" w:type="dxa"/>
          </w:tcPr>
          <w:p w14:paraId="1EFEC951" w14:textId="77777777" w:rsidR="001821E4" w:rsidRDefault="001821E4">
            <w:pPr>
              <w:rPr>
                <w:rFonts w:ascii="Arial" w:eastAsia="Arial" w:hAnsi="Arial" w:cs="Arial"/>
              </w:rPr>
            </w:pPr>
          </w:p>
        </w:tc>
        <w:tc>
          <w:tcPr>
            <w:tcW w:w="1620" w:type="dxa"/>
          </w:tcPr>
          <w:p w14:paraId="2F7DEE1C" w14:textId="77777777" w:rsidR="001821E4" w:rsidRDefault="001821E4">
            <w:pPr>
              <w:rPr>
                <w:rFonts w:ascii="Arial" w:eastAsia="Arial" w:hAnsi="Arial" w:cs="Arial"/>
              </w:rPr>
            </w:pPr>
          </w:p>
        </w:tc>
        <w:tc>
          <w:tcPr>
            <w:tcW w:w="1305" w:type="dxa"/>
            <w:gridSpan w:val="3"/>
          </w:tcPr>
          <w:p w14:paraId="0D247F2B" w14:textId="77777777" w:rsidR="001821E4" w:rsidRDefault="001821E4">
            <w:pPr>
              <w:rPr>
                <w:rFonts w:ascii="Arial" w:eastAsia="Arial" w:hAnsi="Arial" w:cs="Arial"/>
              </w:rPr>
            </w:pPr>
          </w:p>
        </w:tc>
        <w:tc>
          <w:tcPr>
            <w:tcW w:w="1575" w:type="dxa"/>
          </w:tcPr>
          <w:p w14:paraId="4C2F43AD" w14:textId="77777777" w:rsidR="001821E4" w:rsidRDefault="001821E4">
            <w:pPr>
              <w:rPr>
                <w:rFonts w:ascii="Arial" w:eastAsia="Arial" w:hAnsi="Arial" w:cs="Arial"/>
              </w:rPr>
            </w:pPr>
          </w:p>
        </w:tc>
        <w:tc>
          <w:tcPr>
            <w:tcW w:w="1402" w:type="dxa"/>
          </w:tcPr>
          <w:p w14:paraId="4C442062" w14:textId="77777777" w:rsidR="001821E4" w:rsidRDefault="001821E4">
            <w:pPr>
              <w:rPr>
                <w:rFonts w:ascii="Arial" w:eastAsia="Arial" w:hAnsi="Arial" w:cs="Arial"/>
              </w:rPr>
            </w:pPr>
          </w:p>
        </w:tc>
        <w:tc>
          <w:tcPr>
            <w:tcW w:w="1586" w:type="dxa"/>
          </w:tcPr>
          <w:p w14:paraId="6C9B35F4" w14:textId="77777777" w:rsidR="001821E4" w:rsidRDefault="001821E4">
            <w:pPr>
              <w:rPr>
                <w:rFonts w:ascii="Arial" w:eastAsia="Arial" w:hAnsi="Arial" w:cs="Arial"/>
              </w:rPr>
            </w:pPr>
          </w:p>
        </w:tc>
      </w:tr>
      <w:tr w:rsidR="001821E4" w14:paraId="4E1F8206" w14:textId="77777777">
        <w:trPr>
          <w:jc w:val="center"/>
        </w:trPr>
        <w:tc>
          <w:tcPr>
            <w:tcW w:w="1331" w:type="dxa"/>
          </w:tcPr>
          <w:p w14:paraId="397E976A" w14:textId="77777777" w:rsidR="001821E4" w:rsidRDefault="001821E4">
            <w:pPr>
              <w:rPr>
                <w:rFonts w:ascii="Arial" w:eastAsia="Arial" w:hAnsi="Arial" w:cs="Arial"/>
                <w:b/>
              </w:rPr>
            </w:pPr>
          </w:p>
        </w:tc>
        <w:tc>
          <w:tcPr>
            <w:tcW w:w="3896" w:type="dxa"/>
          </w:tcPr>
          <w:p w14:paraId="4883848A" w14:textId="77777777" w:rsidR="001821E4" w:rsidRDefault="001821E4">
            <w:pPr>
              <w:rPr>
                <w:rFonts w:ascii="Arial" w:eastAsia="Arial" w:hAnsi="Arial" w:cs="Arial"/>
              </w:rPr>
            </w:pPr>
          </w:p>
        </w:tc>
        <w:tc>
          <w:tcPr>
            <w:tcW w:w="1260" w:type="dxa"/>
          </w:tcPr>
          <w:p w14:paraId="78808376" w14:textId="77777777" w:rsidR="001821E4" w:rsidRDefault="001821E4">
            <w:pPr>
              <w:rPr>
                <w:rFonts w:ascii="Arial" w:eastAsia="Arial" w:hAnsi="Arial" w:cs="Arial"/>
              </w:rPr>
            </w:pPr>
          </w:p>
        </w:tc>
        <w:tc>
          <w:tcPr>
            <w:tcW w:w="1620" w:type="dxa"/>
          </w:tcPr>
          <w:p w14:paraId="75404432" w14:textId="77777777" w:rsidR="001821E4" w:rsidRDefault="001821E4">
            <w:pPr>
              <w:rPr>
                <w:rFonts w:ascii="Arial" w:eastAsia="Arial" w:hAnsi="Arial" w:cs="Arial"/>
              </w:rPr>
            </w:pPr>
          </w:p>
        </w:tc>
        <w:tc>
          <w:tcPr>
            <w:tcW w:w="1305" w:type="dxa"/>
            <w:gridSpan w:val="3"/>
          </w:tcPr>
          <w:p w14:paraId="3D851598" w14:textId="77777777" w:rsidR="001821E4" w:rsidRDefault="001821E4">
            <w:pPr>
              <w:rPr>
                <w:rFonts w:ascii="Arial" w:eastAsia="Arial" w:hAnsi="Arial" w:cs="Arial"/>
              </w:rPr>
            </w:pPr>
          </w:p>
        </w:tc>
        <w:tc>
          <w:tcPr>
            <w:tcW w:w="1575" w:type="dxa"/>
          </w:tcPr>
          <w:p w14:paraId="359A438F" w14:textId="77777777" w:rsidR="001821E4" w:rsidRDefault="001821E4">
            <w:pPr>
              <w:rPr>
                <w:rFonts w:ascii="Arial" w:eastAsia="Arial" w:hAnsi="Arial" w:cs="Arial"/>
              </w:rPr>
            </w:pPr>
          </w:p>
        </w:tc>
        <w:tc>
          <w:tcPr>
            <w:tcW w:w="1402" w:type="dxa"/>
          </w:tcPr>
          <w:p w14:paraId="7A1E8888" w14:textId="77777777" w:rsidR="001821E4" w:rsidRDefault="001821E4">
            <w:pPr>
              <w:rPr>
                <w:rFonts w:ascii="Arial" w:eastAsia="Arial" w:hAnsi="Arial" w:cs="Arial"/>
              </w:rPr>
            </w:pPr>
          </w:p>
        </w:tc>
        <w:tc>
          <w:tcPr>
            <w:tcW w:w="1586" w:type="dxa"/>
          </w:tcPr>
          <w:p w14:paraId="0068C378" w14:textId="77777777" w:rsidR="001821E4" w:rsidRDefault="001821E4">
            <w:pPr>
              <w:rPr>
                <w:rFonts w:ascii="Arial" w:eastAsia="Arial" w:hAnsi="Arial" w:cs="Arial"/>
              </w:rPr>
            </w:pPr>
          </w:p>
        </w:tc>
      </w:tr>
      <w:tr w:rsidR="001821E4" w14:paraId="18CDCAC6" w14:textId="77777777">
        <w:trPr>
          <w:jc w:val="center"/>
        </w:trPr>
        <w:tc>
          <w:tcPr>
            <w:tcW w:w="1331" w:type="dxa"/>
          </w:tcPr>
          <w:p w14:paraId="29CBF933" w14:textId="77777777" w:rsidR="001821E4" w:rsidRDefault="001821E4">
            <w:pPr>
              <w:rPr>
                <w:rFonts w:ascii="Arial" w:eastAsia="Arial" w:hAnsi="Arial" w:cs="Arial"/>
                <w:b/>
              </w:rPr>
            </w:pPr>
          </w:p>
        </w:tc>
        <w:tc>
          <w:tcPr>
            <w:tcW w:w="3896" w:type="dxa"/>
          </w:tcPr>
          <w:p w14:paraId="1123D34D" w14:textId="77777777" w:rsidR="001821E4" w:rsidRDefault="001821E4">
            <w:pPr>
              <w:rPr>
                <w:rFonts w:ascii="Arial" w:eastAsia="Arial" w:hAnsi="Arial" w:cs="Arial"/>
              </w:rPr>
            </w:pPr>
          </w:p>
        </w:tc>
        <w:tc>
          <w:tcPr>
            <w:tcW w:w="1260" w:type="dxa"/>
          </w:tcPr>
          <w:p w14:paraId="266DE62C" w14:textId="77777777" w:rsidR="001821E4" w:rsidRDefault="001821E4">
            <w:pPr>
              <w:rPr>
                <w:rFonts w:ascii="Arial" w:eastAsia="Arial" w:hAnsi="Arial" w:cs="Arial"/>
              </w:rPr>
            </w:pPr>
          </w:p>
        </w:tc>
        <w:tc>
          <w:tcPr>
            <w:tcW w:w="1620" w:type="dxa"/>
          </w:tcPr>
          <w:p w14:paraId="6123FE79" w14:textId="77777777" w:rsidR="001821E4" w:rsidRDefault="001821E4">
            <w:pPr>
              <w:rPr>
                <w:rFonts w:ascii="Arial" w:eastAsia="Arial" w:hAnsi="Arial" w:cs="Arial"/>
              </w:rPr>
            </w:pPr>
          </w:p>
        </w:tc>
        <w:tc>
          <w:tcPr>
            <w:tcW w:w="1305" w:type="dxa"/>
            <w:gridSpan w:val="3"/>
          </w:tcPr>
          <w:p w14:paraId="3CE655A7" w14:textId="77777777" w:rsidR="001821E4" w:rsidRDefault="001821E4">
            <w:pPr>
              <w:rPr>
                <w:rFonts w:ascii="Arial" w:eastAsia="Arial" w:hAnsi="Arial" w:cs="Arial"/>
              </w:rPr>
            </w:pPr>
          </w:p>
        </w:tc>
        <w:tc>
          <w:tcPr>
            <w:tcW w:w="1575" w:type="dxa"/>
          </w:tcPr>
          <w:p w14:paraId="6B70BE82" w14:textId="77777777" w:rsidR="001821E4" w:rsidRDefault="001821E4">
            <w:pPr>
              <w:rPr>
                <w:rFonts w:ascii="Arial" w:eastAsia="Arial" w:hAnsi="Arial" w:cs="Arial"/>
              </w:rPr>
            </w:pPr>
          </w:p>
        </w:tc>
        <w:tc>
          <w:tcPr>
            <w:tcW w:w="1402" w:type="dxa"/>
          </w:tcPr>
          <w:p w14:paraId="5F496F12" w14:textId="77777777" w:rsidR="001821E4" w:rsidRDefault="001821E4">
            <w:pPr>
              <w:rPr>
                <w:rFonts w:ascii="Arial" w:eastAsia="Arial" w:hAnsi="Arial" w:cs="Arial"/>
              </w:rPr>
            </w:pPr>
          </w:p>
        </w:tc>
        <w:tc>
          <w:tcPr>
            <w:tcW w:w="1586" w:type="dxa"/>
          </w:tcPr>
          <w:p w14:paraId="1F36EA78" w14:textId="77777777" w:rsidR="001821E4" w:rsidRDefault="001821E4">
            <w:pPr>
              <w:rPr>
                <w:rFonts w:ascii="Arial" w:eastAsia="Arial" w:hAnsi="Arial" w:cs="Arial"/>
              </w:rPr>
            </w:pPr>
          </w:p>
        </w:tc>
      </w:tr>
      <w:tr w:rsidR="001821E4" w14:paraId="62785166" w14:textId="77777777">
        <w:trPr>
          <w:jc w:val="center"/>
        </w:trPr>
        <w:tc>
          <w:tcPr>
            <w:tcW w:w="1331" w:type="dxa"/>
          </w:tcPr>
          <w:p w14:paraId="29E8C4DB" w14:textId="77777777" w:rsidR="001821E4" w:rsidRDefault="001821E4">
            <w:pPr>
              <w:rPr>
                <w:rFonts w:ascii="Arial" w:eastAsia="Arial" w:hAnsi="Arial" w:cs="Arial"/>
                <w:b/>
              </w:rPr>
            </w:pPr>
          </w:p>
        </w:tc>
        <w:tc>
          <w:tcPr>
            <w:tcW w:w="3896" w:type="dxa"/>
          </w:tcPr>
          <w:p w14:paraId="61D4BE81" w14:textId="77777777" w:rsidR="001821E4" w:rsidRDefault="001821E4">
            <w:pPr>
              <w:rPr>
                <w:rFonts w:ascii="Arial" w:eastAsia="Arial" w:hAnsi="Arial" w:cs="Arial"/>
              </w:rPr>
            </w:pPr>
          </w:p>
        </w:tc>
        <w:tc>
          <w:tcPr>
            <w:tcW w:w="1260" w:type="dxa"/>
          </w:tcPr>
          <w:p w14:paraId="399D3680" w14:textId="77777777" w:rsidR="001821E4" w:rsidRDefault="001821E4">
            <w:pPr>
              <w:rPr>
                <w:rFonts w:ascii="Arial" w:eastAsia="Arial" w:hAnsi="Arial" w:cs="Arial"/>
              </w:rPr>
            </w:pPr>
          </w:p>
        </w:tc>
        <w:tc>
          <w:tcPr>
            <w:tcW w:w="1620" w:type="dxa"/>
          </w:tcPr>
          <w:p w14:paraId="5F40ABF5" w14:textId="77777777" w:rsidR="001821E4" w:rsidRDefault="001821E4">
            <w:pPr>
              <w:rPr>
                <w:rFonts w:ascii="Arial" w:eastAsia="Arial" w:hAnsi="Arial" w:cs="Arial"/>
              </w:rPr>
            </w:pPr>
          </w:p>
        </w:tc>
        <w:tc>
          <w:tcPr>
            <w:tcW w:w="1305" w:type="dxa"/>
            <w:gridSpan w:val="3"/>
          </w:tcPr>
          <w:p w14:paraId="4F11BF94" w14:textId="77777777" w:rsidR="001821E4" w:rsidRDefault="001821E4">
            <w:pPr>
              <w:rPr>
                <w:rFonts w:ascii="Arial" w:eastAsia="Arial" w:hAnsi="Arial" w:cs="Arial"/>
              </w:rPr>
            </w:pPr>
          </w:p>
        </w:tc>
        <w:tc>
          <w:tcPr>
            <w:tcW w:w="1575" w:type="dxa"/>
          </w:tcPr>
          <w:p w14:paraId="76EF67FB" w14:textId="77777777" w:rsidR="001821E4" w:rsidRDefault="001821E4">
            <w:pPr>
              <w:rPr>
                <w:rFonts w:ascii="Arial" w:eastAsia="Arial" w:hAnsi="Arial" w:cs="Arial"/>
              </w:rPr>
            </w:pPr>
          </w:p>
        </w:tc>
        <w:tc>
          <w:tcPr>
            <w:tcW w:w="1402" w:type="dxa"/>
          </w:tcPr>
          <w:p w14:paraId="5974F281" w14:textId="77777777" w:rsidR="001821E4" w:rsidRDefault="001821E4">
            <w:pPr>
              <w:rPr>
                <w:rFonts w:ascii="Arial" w:eastAsia="Arial" w:hAnsi="Arial" w:cs="Arial"/>
              </w:rPr>
            </w:pPr>
          </w:p>
        </w:tc>
        <w:tc>
          <w:tcPr>
            <w:tcW w:w="1586" w:type="dxa"/>
          </w:tcPr>
          <w:p w14:paraId="76883579" w14:textId="77777777" w:rsidR="001821E4" w:rsidRDefault="001821E4">
            <w:pPr>
              <w:rPr>
                <w:rFonts w:ascii="Arial" w:eastAsia="Arial" w:hAnsi="Arial" w:cs="Arial"/>
              </w:rPr>
            </w:pPr>
          </w:p>
        </w:tc>
      </w:tr>
      <w:tr w:rsidR="001821E4" w14:paraId="7E87969D" w14:textId="77777777">
        <w:trPr>
          <w:jc w:val="center"/>
        </w:trPr>
        <w:tc>
          <w:tcPr>
            <w:tcW w:w="1331" w:type="dxa"/>
          </w:tcPr>
          <w:p w14:paraId="3CD7AC5E" w14:textId="77777777" w:rsidR="001821E4" w:rsidRDefault="001821E4">
            <w:pPr>
              <w:rPr>
                <w:rFonts w:ascii="Arial" w:eastAsia="Arial" w:hAnsi="Arial" w:cs="Arial"/>
                <w:b/>
              </w:rPr>
            </w:pPr>
          </w:p>
        </w:tc>
        <w:tc>
          <w:tcPr>
            <w:tcW w:w="3896" w:type="dxa"/>
          </w:tcPr>
          <w:p w14:paraId="38FC64B8" w14:textId="77777777" w:rsidR="001821E4" w:rsidRDefault="001821E4">
            <w:pPr>
              <w:rPr>
                <w:rFonts w:ascii="Arial" w:eastAsia="Arial" w:hAnsi="Arial" w:cs="Arial"/>
              </w:rPr>
            </w:pPr>
          </w:p>
        </w:tc>
        <w:tc>
          <w:tcPr>
            <w:tcW w:w="1260" w:type="dxa"/>
          </w:tcPr>
          <w:p w14:paraId="45B0C720" w14:textId="77777777" w:rsidR="001821E4" w:rsidRDefault="001821E4">
            <w:pPr>
              <w:rPr>
                <w:rFonts w:ascii="Arial" w:eastAsia="Arial" w:hAnsi="Arial" w:cs="Arial"/>
              </w:rPr>
            </w:pPr>
          </w:p>
        </w:tc>
        <w:tc>
          <w:tcPr>
            <w:tcW w:w="1620" w:type="dxa"/>
          </w:tcPr>
          <w:p w14:paraId="29D40020" w14:textId="77777777" w:rsidR="001821E4" w:rsidRDefault="001821E4">
            <w:pPr>
              <w:rPr>
                <w:rFonts w:ascii="Arial" w:eastAsia="Arial" w:hAnsi="Arial" w:cs="Arial"/>
              </w:rPr>
            </w:pPr>
          </w:p>
        </w:tc>
        <w:tc>
          <w:tcPr>
            <w:tcW w:w="1305" w:type="dxa"/>
            <w:gridSpan w:val="3"/>
          </w:tcPr>
          <w:p w14:paraId="45159BE0" w14:textId="77777777" w:rsidR="001821E4" w:rsidRDefault="001821E4">
            <w:pPr>
              <w:rPr>
                <w:rFonts w:ascii="Arial" w:eastAsia="Arial" w:hAnsi="Arial" w:cs="Arial"/>
              </w:rPr>
            </w:pPr>
          </w:p>
        </w:tc>
        <w:tc>
          <w:tcPr>
            <w:tcW w:w="1575" w:type="dxa"/>
          </w:tcPr>
          <w:p w14:paraId="6909A874" w14:textId="77777777" w:rsidR="001821E4" w:rsidRDefault="001821E4">
            <w:pPr>
              <w:rPr>
                <w:rFonts w:ascii="Arial" w:eastAsia="Arial" w:hAnsi="Arial" w:cs="Arial"/>
              </w:rPr>
            </w:pPr>
          </w:p>
        </w:tc>
        <w:tc>
          <w:tcPr>
            <w:tcW w:w="1402" w:type="dxa"/>
          </w:tcPr>
          <w:p w14:paraId="3290604E" w14:textId="77777777" w:rsidR="001821E4" w:rsidRDefault="001821E4">
            <w:pPr>
              <w:rPr>
                <w:rFonts w:ascii="Arial" w:eastAsia="Arial" w:hAnsi="Arial" w:cs="Arial"/>
              </w:rPr>
            </w:pPr>
          </w:p>
        </w:tc>
        <w:tc>
          <w:tcPr>
            <w:tcW w:w="1586" w:type="dxa"/>
          </w:tcPr>
          <w:p w14:paraId="67CB54F8" w14:textId="77777777" w:rsidR="001821E4" w:rsidRDefault="001821E4">
            <w:pPr>
              <w:rPr>
                <w:rFonts w:ascii="Arial" w:eastAsia="Arial" w:hAnsi="Arial" w:cs="Arial"/>
              </w:rPr>
            </w:pPr>
          </w:p>
        </w:tc>
      </w:tr>
      <w:tr w:rsidR="001821E4" w14:paraId="018F71C7" w14:textId="77777777">
        <w:trPr>
          <w:jc w:val="center"/>
        </w:trPr>
        <w:tc>
          <w:tcPr>
            <w:tcW w:w="1331" w:type="dxa"/>
          </w:tcPr>
          <w:p w14:paraId="32AA1426" w14:textId="77777777" w:rsidR="001821E4" w:rsidRDefault="001821E4">
            <w:pPr>
              <w:rPr>
                <w:rFonts w:ascii="Arial" w:eastAsia="Arial" w:hAnsi="Arial" w:cs="Arial"/>
                <w:b/>
              </w:rPr>
            </w:pPr>
          </w:p>
        </w:tc>
        <w:tc>
          <w:tcPr>
            <w:tcW w:w="3896" w:type="dxa"/>
          </w:tcPr>
          <w:p w14:paraId="41D3CD3F" w14:textId="77777777" w:rsidR="001821E4" w:rsidRDefault="001821E4">
            <w:pPr>
              <w:rPr>
                <w:rFonts w:ascii="Arial" w:eastAsia="Arial" w:hAnsi="Arial" w:cs="Arial"/>
              </w:rPr>
            </w:pPr>
          </w:p>
        </w:tc>
        <w:tc>
          <w:tcPr>
            <w:tcW w:w="1260" w:type="dxa"/>
          </w:tcPr>
          <w:p w14:paraId="7575C2C0" w14:textId="77777777" w:rsidR="001821E4" w:rsidRDefault="001821E4">
            <w:pPr>
              <w:rPr>
                <w:rFonts w:ascii="Arial" w:eastAsia="Arial" w:hAnsi="Arial" w:cs="Arial"/>
              </w:rPr>
            </w:pPr>
          </w:p>
        </w:tc>
        <w:tc>
          <w:tcPr>
            <w:tcW w:w="1620" w:type="dxa"/>
          </w:tcPr>
          <w:p w14:paraId="41BD29EC" w14:textId="77777777" w:rsidR="001821E4" w:rsidRDefault="001821E4">
            <w:pPr>
              <w:rPr>
                <w:rFonts w:ascii="Arial" w:eastAsia="Arial" w:hAnsi="Arial" w:cs="Arial"/>
              </w:rPr>
            </w:pPr>
          </w:p>
        </w:tc>
        <w:tc>
          <w:tcPr>
            <w:tcW w:w="1305" w:type="dxa"/>
            <w:gridSpan w:val="3"/>
          </w:tcPr>
          <w:p w14:paraId="10FE2B6A" w14:textId="77777777" w:rsidR="001821E4" w:rsidRDefault="001821E4">
            <w:pPr>
              <w:rPr>
                <w:rFonts w:ascii="Arial" w:eastAsia="Arial" w:hAnsi="Arial" w:cs="Arial"/>
              </w:rPr>
            </w:pPr>
          </w:p>
        </w:tc>
        <w:tc>
          <w:tcPr>
            <w:tcW w:w="1575" w:type="dxa"/>
          </w:tcPr>
          <w:p w14:paraId="01D42B79" w14:textId="77777777" w:rsidR="001821E4" w:rsidRDefault="001821E4">
            <w:pPr>
              <w:rPr>
                <w:rFonts w:ascii="Arial" w:eastAsia="Arial" w:hAnsi="Arial" w:cs="Arial"/>
              </w:rPr>
            </w:pPr>
          </w:p>
        </w:tc>
        <w:tc>
          <w:tcPr>
            <w:tcW w:w="1402" w:type="dxa"/>
          </w:tcPr>
          <w:p w14:paraId="439469A5" w14:textId="77777777" w:rsidR="001821E4" w:rsidRDefault="001821E4">
            <w:pPr>
              <w:rPr>
                <w:rFonts w:ascii="Arial" w:eastAsia="Arial" w:hAnsi="Arial" w:cs="Arial"/>
              </w:rPr>
            </w:pPr>
          </w:p>
        </w:tc>
        <w:tc>
          <w:tcPr>
            <w:tcW w:w="1586" w:type="dxa"/>
          </w:tcPr>
          <w:p w14:paraId="2FA5AA9F" w14:textId="77777777" w:rsidR="001821E4" w:rsidRDefault="001821E4">
            <w:pPr>
              <w:rPr>
                <w:rFonts w:ascii="Arial" w:eastAsia="Arial" w:hAnsi="Arial" w:cs="Arial"/>
              </w:rPr>
            </w:pPr>
          </w:p>
        </w:tc>
      </w:tr>
    </w:tbl>
    <w:p w14:paraId="770C94DD" w14:textId="77777777" w:rsidR="001821E4" w:rsidRDefault="001821E4">
      <w:pPr>
        <w:tabs>
          <w:tab w:val="left" w:pos="915"/>
        </w:tabs>
        <w:rPr>
          <w:rFonts w:ascii="Arial" w:eastAsia="Arial" w:hAnsi="Arial" w:cs="Arial"/>
          <w:b/>
          <w:sz w:val="22"/>
          <w:szCs w:val="22"/>
        </w:rPr>
      </w:pPr>
    </w:p>
    <w:p w14:paraId="38B7DD9E" w14:textId="1C8FACC7" w:rsidR="001821E4" w:rsidRDefault="001821E4">
      <w:pPr>
        <w:rPr>
          <w:rFonts w:ascii="Arial" w:eastAsia="Arial" w:hAnsi="Arial" w:cs="Arial"/>
        </w:rPr>
      </w:pPr>
    </w:p>
    <w:p w14:paraId="151E9143" w14:textId="50B77621" w:rsidR="006C3F7F" w:rsidRDefault="006C3F7F">
      <w:pPr>
        <w:rPr>
          <w:rFonts w:ascii="Arial" w:eastAsia="Arial" w:hAnsi="Arial" w:cs="Arial"/>
        </w:rPr>
      </w:pPr>
    </w:p>
    <w:p w14:paraId="293BB212" w14:textId="722B2D75" w:rsidR="006C3F7F" w:rsidRDefault="006C3F7F">
      <w:pPr>
        <w:rPr>
          <w:rFonts w:ascii="Arial" w:eastAsia="Arial" w:hAnsi="Arial" w:cs="Arial"/>
        </w:rPr>
      </w:pPr>
    </w:p>
    <w:p w14:paraId="02280656" w14:textId="77777777" w:rsidR="00115EA9" w:rsidRDefault="00115EA9" w:rsidP="00115EA9">
      <w:pPr>
        <w:pStyle w:val="NormalWeb"/>
        <w:spacing w:before="0" w:beforeAutospacing="0" w:after="200" w:afterAutospacing="0"/>
        <w:rPr>
          <w:rFonts w:ascii="Arial" w:hAnsi="Arial" w:cs="Arial"/>
          <w:b/>
          <w:bCs/>
          <w:smallCaps/>
          <w:color w:val="000000"/>
          <w:sz w:val="20"/>
          <w:szCs w:val="20"/>
        </w:rPr>
      </w:pPr>
    </w:p>
    <w:p w14:paraId="5385A07F" w14:textId="0ED7A6D6" w:rsidR="006C3F7F" w:rsidRDefault="006C3F7F" w:rsidP="00115EA9">
      <w:pPr>
        <w:pStyle w:val="NormalWeb"/>
        <w:spacing w:before="0" w:beforeAutospacing="0" w:after="200" w:afterAutospacing="0"/>
      </w:pPr>
      <w:r>
        <w:rPr>
          <w:rFonts w:ascii="Arial" w:hAnsi="Arial" w:cs="Arial"/>
          <w:b/>
          <w:bCs/>
          <w:smallCaps/>
          <w:color w:val="000000"/>
          <w:sz w:val="20"/>
          <w:szCs w:val="20"/>
        </w:rPr>
        <w:lastRenderedPageBreak/>
        <w:t xml:space="preserve">Name of faith institution </w:t>
      </w:r>
    </w:p>
    <w:p w14:paraId="486B1CA6" w14:textId="77777777" w:rsidR="006C3F7F" w:rsidRDefault="006C3F7F" w:rsidP="006C3F7F">
      <w:pPr>
        <w:pStyle w:val="NormalWeb"/>
        <w:spacing w:before="0" w:beforeAutospacing="0" w:after="200" w:afterAutospacing="0"/>
        <w:jc w:val="center"/>
      </w:pPr>
      <w:r>
        <w:rPr>
          <w:rFonts w:ascii="Arial" w:hAnsi="Arial" w:cs="Arial"/>
          <w:b/>
          <w:bCs/>
          <w:color w:val="000000"/>
          <w:sz w:val="20"/>
          <w:szCs w:val="20"/>
        </w:rPr>
        <w:t>Risk Management – guidance note to accompany Risk Management Policy</w:t>
      </w:r>
    </w:p>
    <w:p w14:paraId="5036F774" w14:textId="77777777" w:rsidR="006C3F7F" w:rsidRDefault="006C3F7F" w:rsidP="006C3F7F">
      <w:pPr>
        <w:pStyle w:val="NormalWeb"/>
        <w:spacing w:before="0" w:beforeAutospacing="0" w:after="200" w:afterAutospacing="0"/>
        <w:jc w:val="both"/>
      </w:pPr>
      <w:r>
        <w:rPr>
          <w:rFonts w:ascii="Arial" w:hAnsi="Arial" w:cs="Arial"/>
          <w:b/>
          <w:bCs/>
          <w:color w:val="000000"/>
          <w:sz w:val="20"/>
          <w:szCs w:val="20"/>
        </w:rPr>
        <w:t>Background</w:t>
      </w:r>
    </w:p>
    <w:p w14:paraId="67BFED3D" w14:textId="6FDB8FD2" w:rsidR="006C3F7F" w:rsidRDefault="006C3F7F" w:rsidP="006C3F7F">
      <w:pPr>
        <w:pStyle w:val="NormalWeb"/>
        <w:spacing w:before="0" w:beforeAutospacing="0" w:after="200" w:afterAutospacing="0"/>
        <w:jc w:val="both"/>
      </w:pPr>
      <w:r>
        <w:rPr>
          <w:rFonts w:ascii="Arial" w:hAnsi="Arial" w:cs="Arial"/>
          <w:color w:val="000000"/>
          <w:sz w:val="20"/>
          <w:szCs w:val="20"/>
        </w:rPr>
        <w:t xml:space="preserve">In an era of increasing concern regarding regulatory compliance, reputational risk, liabilities and litigation, charities are under greater scrutiny than ever. Trustees’ competency in identifying, managing and mitigating risk is now a required skill and trustees must be able to scrutinise the risks faced by their charity and apply the necessary tools and techniques to their decision making </w:t>
      </w:r>
      <w:r w:rsidR="00115EA9">
        <w:rPr>
          <w:rFonts w:ascii="Arial" w:hAnsi="Arial" w:cs="Arial"/>
          <w:color w:val="000000"/>
          <w:sz w:val="20"/>
          <w:szCs w:val="20"/>
        </w:rPr>
        <w:t>to</w:t>
      </w:r>
      <w:r>
        <w:rPr>
          <w:rFonts w:ascii="Arial" w:hAnsi="Arial" w:cs="Arial"/>
          <w:color w:val="000000"/>
          <w:sz w:val="20"/>
          <w:szCs w:val="20"/>
        </w:rPr>
        <w:t xml:space="preserve"> mitigate the risks identified.</w:t>
      </w:r>
    </w:p>
    <w:p w14:paraId="48FD1DAB" w14:textId="77777777" w:rsidR="006C3F7F" w:rsidRDefault="006C3F7F" w:rsidP="006C3F7F">
      <w:pPr>
        <w:pStyle w:val="NormalWeb"/>
        <w:spacing w:before="0" w:beforeAutospacing="0" w:after="200" w:afterAutospacing="0"/>
        <w:jc w:val="both"/>
      </w:pPr>
      <w:r>
        <w:rPr>
          <w:rFonts w:ascii="Arial" w:hAnsi="Arial" w:cs="Arial"/>
          <w:color w:val="000000"/>
          <w:sz w:val="20"/>
          <w:szCs w:val="20"/>
        </w:rPr>
        <w:t xml:space="preserve">As part of their overall duties of management the trustees must ensure that the major risks to which the charity is exposed are identified, reviewed and that systems are established to mitigate those risks.  Whilst ultimate responsibility for developing the risk management policy rests with you as the charity trustees, it is important to involve those connected with the charity who may have a valid input, for example, your employees and volunteers.  This will help give you different perspectives on what might be significant in terms of risk.  </w:t>
      </w:r>
    </w:p>
    <w:p w14:paraId="3168012A" w14:textId="77777777" w:rsidR="006C3F7F" w:rsidRDefault="006C3F7F" w:rsidP="006C3F7F">
      <w:pPr>
        <w:pStyle w:val="NormalWeb"/>
        <w:spacing w:before="0" w:beforeAutospacing="0" w:after="200" w:afterAutospacing="0"/>
        <w:jc w:val="both"/>
      </w:pPr>
      <w:r>
        <w:rPr>
          <w:rFonts w:ascii="Arial" w:hAnsi="Arial" w:cs="Arial"/>
          <w:color w:val="000000"/>
          <w:sz w:val="20"/>
          <w:szCs w:val="20"/>
        </w:rPr>
        <w:t>The Charity Commission’s guidance (CC26: Charities and Risk Management) says:</w:t>
      </w:r>
    </w:p>
    <w:p w14:paraId="7E016C24" w14:textId="77777777" w:rsidR="006C3F7F" w:rsidRDefault="006C3F7F" w:rsidP="006C3F7F">
      <w:pPr>
        <w:pStyle w:val="NormalWeb"/>
        <w:spacing w:before="0" w:beforeAutospacing="0" w:after="200" w:afterAutospacing="0"/>
        <w:jc w:val="both"/>
      </w:pPr>
      <w:r>
        <w:rPr>
          <w:rFonts w:ascii="Arial" w:hAnsi="Arial" w:cs="Arial"/>
          <w:color w:val="000000"/>
          <w:sz w:val="20"/>
          <w:szCs w:val="20"/>
        </w:rPr>
        <w:t>“</w:t>
      </w:r>
      <w:r>
        <w:rPr>
          <w:rFonts w:ascii="Arial" w:hAnsi="Arial" w:cs="Arial"/>
          <w:i/>
          <w:iCs/>
          <w:color w:val="000000"/>
          <w:sz w:val="20"/>
          <w:szCs w:val="20"/>
        </w:rPr>
        <w:t>Charity trustees should regularly review and assess the risks faced by their charity in all areas of its work and plan for the management of those risks.  Risk is an everyday part of charitable activity and managing it effectively is essential if the trustees are to achieve their key objective and safeguard their charity’s funds and assets</w:t>
      </w:r>
      <w:r>
        <w:rPr>
          <w:rFonts w:ascii="Arial" w:hAnsi="Arial" w:cs="Arial"/>
          <w:color w:val="000000"/>
          <w:sz w:val="20"/>
          <w:szCs w:val="20"/>
        </w:rPr>
        <w:t>.”</w:t>
      </w:r>
    </w:p>
    <w:p w14:paraId="179E90A6" w14:textId="77777777" w:rsidR="006C3F7F" w:rsidRDefault="006C3F7F" w:rsidP="006C3F7F">
      <w:pPr>
        <w:pStyle w:val="NormalWeb"/>
        <w:spacing w:before="0" w:beforeAutospacing="0" w:after="200" w:afterAutospacing="0"/>
        <w:jc w:val="both"/>
      </w:pPr>
      <w:r>
        <w:rPr>
          <w:rFonts w:ascii="Arial" w:hAnsi="Arial" w:cs="Arial"/>
          <w:color w:val="000000"/>
          <w:sz w:val="20"/>
          <w:szCs w:val="20"/>
        </w:rPr>
        <w:t>Managing risk is fundamental to ensuring that:</w:t>
      </w:r>
    </w:p>
    <w:p w14:paraId="391FF59D" w14:textId="77777777" w:rsidR="006C3F7F" w:rsidRDefault="006C3F7F" w:rsidP="006C3F7F">
      <w:pPr>
        <w:pStyle w:val="NormalWeb"/>
        <w:numPr>
          <w:ilvl w:val="0"/>
          <w:numId w:val="4"/>
        </w:numPr>
        <w:spacing w:before="0" w:beforeAutospacing="0" w:after="0" w:afterAutospacing="0"/>
        <w:jc w:val="both"/>
        <w:textAlignment w:val="baseline"/>
        <w:rPr>
          <w:rFonts w:ascii="Noto Sans Symbols" w:hAnsi="Noto Sans Symbols"/>
          <w:color w:val="000000"/>
          <w:sz w:val="20"/>
          <w:szCs w:val="20"/>
        </w:rPr>
      </w:pPr>
      <w:r>
        <w:rPr>
          <w:rFonts w:ascii="Arial" w:hAnsi="Arial" w:cs="Arial"/>
          <w:color w:val="000000"/>
          <w:sz w:val="20"/>
          <w:szCs w:val="20"/>
        </w:rPr>
        <w:t xml:space="preserve">You </w:t>
      </w:r>
      <w:proofErr w:type="gramStart"/>
      <w:r>
        <w:rPr>
          <w:rFonts w:ascii="Arial" w:hAnsi="Arial" w:cs="Arial"/>
          <w:color w:val="000000"/>
          <w:sz w:val="20"/>
          <w:szCs w:val="20"/>
        </w:rPr>
        <w:t>are able to</w:t>
      </w:r>
      <w:proofErr w:type="gramEnd"/>
      <w:r>
        <w:rPr>
          <w:rFonts w:ascii="Arial" w:hAnsi="Arial" w:cs="Arial"/>
          <w:color w:val="000000"/>
          <w:sz w:val="20"/>
          <w:szCs w:val="20"/>
        </w:rPr>
        <w:t xml:space="preserve"> make informed decisions as a charity trustee about the activities that your charity is going to undertake as you will understand the potential impact of each activity on your charity</w:t>
      </w:r>
    </w:p>
    <w:p w14:paraId="1A1E628D" w14:textId="77777777" w:rsidR="006C3F7F" w:rsidRDefault="006C3F7F" w:rsidP="006C3F7F">
      <w:pPr>
        <w:pStyle w:val="NormalWeb"/>
        <w:numPr>
          <w:ilvl w:val="0"/>
          <w:numId w:val="4"/>
        </w:numPr>
        <w:spacing w:before="0" w:beforeAutospacing="0" w:after="0" w:afterAutospacing="0"/>
        <w:jc w:val="both"/>
        <w:textAlignment w:val="baseline"/>
        <w:rPr>
          <w:rFonts w:ascii="Noto Sans Symbols" w:hAnsi="Noto Sans Symbols"/>
          <w:color w:val="000000"/>
          <w:sz w:val="20"/>
          <w:szCs w:val="20"/>
        </w:rPr>
      </w:pPr>
      <w:r>
        <w:rPr>
          <w:rFonts w:ascii="Arial" w:hAnsi="Arial" w:cs="Arial"/>
          <w:color w:val="000000"/>
          <w:sz w:val="20"/>
          <w:szCs w:val="20"/>
        </w:rPr>
        <w:t>Your charity can make the most of each opportunity it faces by knowing that any associated risks can be managed within appropriate parameters</w:t>
      </w:r>
    </w:p>
    <w:p w14:paraId="1AB77EE3" w14:textId="22082E39" w:rsidR="006C3F7F" w:rsidRDefault="006C3F7F" w:rsidP="006C3F7F">
      <w:pPr>
        <w:pStyle w:val="NormalWeb"/>
        <w:numPr>
          <w:ilvl w:val="0"/>
          <w:numId w:val="4"/>
        </w:numPr>
        <w:spacing w:before="0" w:beforeAutospacing="0" w:after="200" w:afterAutospacing="0"/>
        <w:jc w:val="both"/>
        <w:textAlignment w:val="baseline"/>
        <w:rPr>
          <w:rFonts w:ascii="Noto Sans Symbols" w:hAnsi="Noto Sans Symbols"/>
          <w:color w:val="000000"/>
          <w:sz w:val="20"/>
          <w:szCs w:val="20"/>
        </w:rPr>
      </w:pPr>
      <w:r>
        <w:rPr>
          <w:rFonts w:ascii="Arial" w:hAnsi="Arial" w:cs="Arial"/>
          <w:color w:val="000000"/>
          <w:sz w:val="20"/>
          <w:szCs w:val="20"/>
        </w:rPr>
        <w:t xml:space="preserve">Forward and strategic planning involving the allocation of resources are improved for the charity meaning that your charity’s </w:t>
      </w:r>
      <w:r>
        <w:rPr>
          <w:rFonts w:ascii="Arial" w:hAnsi="Arial" w:cs="Arial"/>
          <w:color w:val="000000"/>
          <w:sz w:val="20"/>
          <w:szCs w:val="20"/>
        </w:rPr>
        <w:t>long-term</w:t>
      </w:r>
      <w:r>
        <w:rPr>
          <w:rFonts w:ascii="Arial" w:hAnsi="Arial" w:cs="Arial"/>
          <w:color w:val="000000"/>
          <w:sz w:val="20"/>
          <w:szCs w:val="20"/>
        </w:rPr>
        <w:t xml:space="preserve"> aims </w:t>
      </w:r>
      <w:proofErr w:type="gramStart"/>
      <w:r>
        <w:rPr>
          <w:rFonts w:ascii="Arial" w:hAnsi="Arial" w:cs="Arial"/>
          <w:color w:val="000000"/>
          <w:sz w:val="20"/>
          <w:szCs w:val="20"/>
        </w:rPr>
        <w:t>are able to</w:t>
      </w:r>
      <w:proofErr w:type="gramEnd"/>
      <w:r>
        <w:rPr>
          <w:rFonts w:ascii="Arial" w:hAnsi="Arial" w:cs="Arial"/>
          <w:color w:val="000000"/>
          <w:sz w:val="20"/>
          <w:szCs w:val="20"/>
        </w:rPr>
        <w:t xml:space="preserve"> be achieved successfully.</w:t>
      </w:r>
    </w:p>
    <w:p w14:paraId="0C8B7EC5" w14:textId="77777777" w:rsidR="006C3F7F" w:rsidRDefault="006C3F7F" w:rsidP="006C3F7F">
      <w:pPr>
        <w:pStyle w:val="NormalWeb"/>
        <w:spacing w:before="0" w:beforeAutospacing="0" w:after="200" w:afterAutospacing="0"/>
        <w:jc w:val="both"/>
      </w:pPr>
      <w:r>
        <w:rPr>
          <w:rFonts w:ascii="Arial" w:hAnsi="Arial" w:cs="Arial"/>
          <w:color w:val="000000"/>
          <w:sz w:val="20"/>
          <w:szCs w:val="20"/>
        </w:rPr>
        <w:t>The risk that your charity faces and your attitude to dealing with risks will be different to other charities.  It is not possible to provide a one size fits all risk management policy for every charity (much like the other policies that we have put in place).  Charity trustees should not in any event rely upon a pro-forma risk management policy, as part of the process of developing the policy is about you being able to understand the risks your charity faces, putting in place appropriate plans and learning how to adapt to meet those challenges.  This means that your charity’s risk management approach needs to be specifically tailored to its objects and activities.</w:t>
      </w:r>
    </w:p>
    <w:p w14:paraId="5E8AF6CC" w14:textId="77777777" w:rsidR="006C3F7F" w:rsidRDefault="006C3F7F" w:rsidP="006C3F7F">
      <w:pPr>
        <w:pStyle w:val="NormalWeb"/>
        <w:spacing w:before="0" w:beforeAutospacing="0" w:after="200" w:afterAutospacing="0"/>
        <w:jc w:val="both"/>
      </w:pPr>
      <w:r>
        <w:rPr>
          <w:rFonts w:ascii="Arial" w:hAnsi="Arial" w:cs="Arial"/>
          <w:color w:val="000000"/>
          <w:sz w:val="20"/>
          <w:szCs w:val="20"/>
        </w:rPr>
        <w:lastRenderedPageBreak/>
        <w:t>The first step to developing your policy is to identify the risks that your charity faces and then apply some form of scoring process to evaluate which risks are likely to have the greatest overall impact on the charity.  Following the completion of this exercise you can begin to plan how you will deal with those risks (see actions below).</w:t>
      </w:r>
    </w:p>
    <w:p w14:paraId="142AE8E6" w14:textId="77777777" w:rsidR="006C3F7F" w:rsidRDefault="006C3F7F" w:rsidP="006C3F7F">
      <w:pPr>
        <w:pStyle w:val="NormalWeb"/>
        <w:spacing w:before="0" w:beforeAutospacing="0" w:after="200" w:afterAutospacing="0"/>
        <w:jc w:val="both"/>
      </w:pPr>
      <w:r>
        <w:rPr>
          <w:rFonts w:ascii="Arial" w:hAnsi="Arial" w:cs="Arial"/>
          <w:color w:val="000000"/>
          <w:sz w:val="20"/>
          <w:szCs w:val="20"/>
        </w:rPr>
        <w:t xml:space="preserve">You need to start by considering the context in which your charity operates (which includes present, past and potential future activity).  This will enable you to identify the key risks that you face.  You </w:t>
      </w:r>
      <w:proofErr w:type="gramStart"/>
      <w:r>
        <w:rPr>
          <w:rFonts w:ascii="Arial" w:hAnsi="Arial" w:cs="Arial"/>
          <w:color w:val="000000"/>
          <w:sz w:val="20"/>
          <w:szCs w:val="20"/>
        </w:rPr>
        <w:t>have to</w:t>
      </w:r>
      <w:proofErr w:type="gramEnd"/>
      <w:r>
        <w:rPr>
          <w:rFonts w:ascii="Arial" w:hAnsi="Arial" w:cs="Arial"/>
          <w:color w:val="000000"/>
          <w:sz w:val="20"/>
          <w:szCs w:val="20"/>
        </w:rPr>
        <w:t xml:space="preserve"> consider everything.  Many charities simply focus on the financial and safeguarding risks as these are the most obvious and fail to consider issues that may be of much greater strategic importance.</w:t>
      </w:r>
    </w:p>
    <w:p w14:paraId="4D356B8A" w14:textId="77777777" w:rsidR="006C3F7F" w:rsidRDefault="006C3F7F" w:rsidP="006C3F7F">
      <w:pPr>
        <w:pStyle w:val="NormalWeb"/>
        <w:spacing w:before="0" w:beforeAutospacing="0" w:after="200" w:afterAutospacing="0"/>
        <w:jc w:val="both"/>
      </w:pPr>
      <w:r>
        <w:rPr>
          <w:rFonts w:ascii="Arial" w:hAnsi="Arial" w:cs="Arial"/>
          <w:b/>
          <w:bCs/>
          <w:color w:val="000000"/>
          <w:sz w:val="20"/>
          <w:szCs w:val="20"/>
        </w:rPr>
        <w:t>Are there particular categories of risk to consider?</w:t>
      </w:r>
    </w:p>
    <w:p w14:paraId="156B5883" w14:textId="60E7CCA1" w:rsidR="006C3F7F" w:rsidRDefault="006C3F7F" w:rsidP="006C3F7F">
      <w:pPr>
        <w:pStyle w:val="NormalWeb"/>
        <w:spacing w:before="0" w:beforeAutospacing="0" w:after="200" w:afterAutospacing="0"/>
        <w:jc w:val="both"/>
      </w:pPr>
      <w:r>
        <w:rPr>
          <w:rFonts w:ascii="Arial" w:hAnsi="Arial" w:cs="Arial"/>
          <w:color w:val="000000"/>
          <w:sz w:val="20"/>
          <w:szCs w:val="20"/>
        </w:rPr>
        <w:t xml:space="preserve">The Charity Commission guidance – Charities and Risk Management (see link below) provides some helpful guidance on categories of risk. Some of the risks may have been identified already, for example, the trustees will shortly approve a Visiting Speaker Policy.  </w:t>
      </w:r>
    </w:p>
    <w:p w14:paraId="522F6917" w14:textId="77777777" w:rsidR="006C3F7F" w:rsidRDefault="006C3F7F" w:rsidP="006C3F7F">
      <w:pPr>
        <w:pStyle w:val="NormalWeb"/>
        <w:spacing w:before="0" w:beforeAutospacing="0" w:after="200" w:afterAutospacing="0"/>
        <w:jc w:val="both"/>
      </w:pPr>
      <w:r>
        <w:rPr>
          <w:rFonts w:ascii="Arial" w:hAnsi="Arial" w:cs="Arial"/>
          <w:color w:val="000000"/>
          <w:sz w:val="20"/>
          <w:szCs w:val="20"/>
        </w:rPr>
        <w:t xml:space="preserve">The policy states: “The purpose of this policy is to ensure that this tradition, where knowledge, guidance and spirituality are disseminated, can continue safely within the bounds of law for everyone and community harmony and peace in the society are fostered.  The trustees recognise the importance of protecting the Charity’s reputation and to protect it from abuse by anyone engaged with terrorism and to ensure that the activities or views of the Charity cannot be misinterpreted and do not place the Charity’s beneficiaries, funds, assets or reputation at undue risk.” </w:t>
      </w:r>
    </w:p>
    <w:p w14:paraId="7FDF667A" w14:textId="7A6DC9E8" w:rsidR="006C3F7F" w:rsidRDefault="006C3F7F" w:rsidP="006C3F7F">
      <w:pPr>
        <w:pStyle w:val="NormalWeb"/>
        <w:spacing w:before="0" w:beforeAutospacing="0" w:after="200" w:afterAutospacing="0"/>
        <w:jc w:val="both"/>
      </w:pPr>
      <w:r>
        <w:rPr>
          <w:rFonts w:ascii="Arial" w:hAnsi="Arial" w:cs="Arial"/>
          <w:color w:val="000000"/>
          <w:sz w:val="20"/>
          <w:szCs w:val="20"/>
        </w:rPr>
        <w:t xml:space="preserve">Therefore, the risk associated with inviting external speakers to the charity has been identified and needs to be included on the risk register identifying what steps the trustees have taken to reduce the risk i.e. by adopting a visiting speaker policy.  How will you check that this is effectively implemented and that it is effective in reducing the risk identified?  You have implemented a range of policies which address certain </w:t>
      </w:r>
      <w:r w:rsidR="00115EA9">
        <w:rPr>
          <w:rFonts w:ascii="Arial" w:hAnsi="Arial" w:cs="Arial"/>
          <w:color w:val="000000"/>
          <w:sz w:val="20"/>
          <w:szCs w:val="20"/>
        </w:rPr>
        <w:t>risks,</w:t>
      </w:r>
      <w:r>
        <w:rPr>
          <w:rFonts w:ascii="Arial" w:hAnsi="Arial" w:cs="Arial"/>
          <w:color w:val="000000"/>
          <w:sz w:val="20"/>
          <w:szCs w:val="20"/>
        </w:rPr>
        <w:t xml:space="preserve"> and these should help inform your risk identification process.</w:t>
      </w:r>
    </w:p>
    <w:p w14:paraId="386B4F55" w14:textId="77777777" w:rsidR="006C3F7F" w:rsidRDefault="006C3F7F" w:rsidP="006C3F7F">
      <w:pPr>
        <w:pStyle w:val="NormalWeb"/>
        <w:spacing w:before="120" w:beforeAutospacing="0" w:after="120" w:afterAutospacing="0"/>
      </w:pPr>
      <w:r>
        <w:rPr>
          <w:rFonts w:ascii="Arial" w:hAnsi="Arial" w:cs="Arial"/>
          <w:color w:val="000000"/>
          <w:sz w:val="20"/>
          <w:szCs w:val="20"/>
        </w:rPr>
        <w:t>There are broadly four ways to deal with any risk that has been identified (the 4 T’s approach):</w:t>
      </w:r>
    </w:p>
    <w:tbl>
      <w:tblPr>
        <w:tblW w:w="0" w:type="auto"/>
        <w:tblCellMar>
          <w:top w:w="15" w:type="dxa"/>
          <w:left w:w="15" w:type="dxa"/>
          <w:bottom w:w="15" w:type="dxa"/>
          <w:right w:w="15" w:type="dxa"/>
        </w:tblCellMar>
        <w:tblLook w:val="04A0" w:firstRow="1" w:lastRow="0" w:firstColumn="1" w:lastColumn="0" w:noHBand="0" w:noVBand="1"/>
      </w:tblPr>
      <w:tblGrid>
        <w:gridCol w:w="12312"/>
      </w:tblGrid>
      <w:tr w:rsidR="006C3F7F" w14:paraId="32919474" w14:textId="77777777" w:rsidTr="006C3F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F30D8" w14:textId="7B7D0BBB" w:rsidR="006C3F7F" w:rsidRDefault="006C3F7F">
            <w:pPr>
              <w:pStyle w:val="NormalWeb"/>
              <w:spacing w:before="120" w:beforeAutospacing="0" w:after="120" w:afterAutospacing="0"/>
              <w:ind w:hanging="1440"/>
            </w:pPr>
            <w:r>
              <w:rPr>
                <w:rFonts w:ascii="Arial" w:hAnsi="Arial" w:cs="Arial"/>
                <w:b/>
                <w:bCs/>
                <w:color w:val="FF0000"/>
                <w:sz w:val="20"/>
                <w:szCs w:val="20"/>
              </w:rPr>
              <w:t>TREAT</w:t>
            </w:r>
            <w:r>
              <w:rPr>
                <w:rFonts w:ascii="Arial" w:hAnsi="Arial" w:cs="Arial"/>
                <w:color w:val="000000"/>
                <w:sz w:val="20"/>
                <w:szCs w:val="20"/>
              </w:rPr>
              <w:t xml:space="preserve"> </w:t>
            </w:r>
            <w:r>
              <w:rPr>
                <w:rStyle w:val="apple-tab-span"/>
                <w:rFonts w:ascii="Arial" w:hAnsi="Arial" w:cs="Arial"/>
                <w:color w:val="000000"/>
                <w:sz w:val="20"/>
                <w:szCs w:val="20"/>
              </w:rPr>
              <w:tab/>
            </w:r>
            <w:r>
              <w:rPr>
                <w:rFonts w:ascii="Arial" w:hAnsi="Arial" w:cs="Arial"/>
                <w:color w:val="000000"/>
                <w:sz w:val="20"/>
                <w:szCs w:val="20"/>
              </w:rPr>
              <w:t xml:space="preserve">take proportionate action to either reduce the likelihood of the outcome occurring or to minimise the impact of it </w:t>
            </w:r>
            <w:r w:rsidR="00115EA9">
              <w:rPr>
                <w:rFonts w:ascii="Arial" w:hAnsi="Arial" w:cs="Arial"/>
                <w:color w:val="000000"/>
                <w:sz w:val="20"/>
                <w:szCs w:val="20"/>
              </w:rPr>
              <w:t>happening</w:t>
            </w:r>
            <w:r>
              <w:rPr>
                <w:rFonts w:ascii="Arial" w:hAnsi="Arial" w:cs="Arial"/>
                <w:color w:val="000000"/>
                <w:sz w:val="20"/>
                <w:szCs w:val="20"/>
              </w:rPr>
              <w:t>.</w:t>
            </w:r>
          </w:p>
        </w:tc>
      </w:tr>
      <w:tr w:rsidR="006C3F7F" w14:paraId="0A8168E1" w14:textId="77777777" w:rsidTr="006C3F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8F2A5" w14:textId="3BB06299" w:rsidR="006C3F7F" w:rsidRDefault="006C3F7F">
            <w:pPr>
              <w:pStyle w:val="NormalWeb"/>
              <w:spacing w:before="120" w:beforeAutospacing="0" w:after="120" w:afterAutospacing="0"/>
              <w:ind w:hanging="1440"/>
            </w:pPr>
            <w:r>
              <w:rPr>
                <w:rFonts w:ascii="Arial" w:hAnsi="Arial" w:cs="Arial"/>
                <w:b/>
                <w:bCs/>
                <w:color w:val="FF0000"/>
                <w:sz w:val="20"/>
                <w:szCs w:val="20"/>
              </w:rPr>
              <w:t>TOLERATE</w:t>
            </w:r>
            <w:r>
              <w:rPr>
                <w:rStyle w:val="apple-tab-span"/>
                <w:rFonts w:ascii="Arial" w:hAnsi="Arial" w:cs="Arial"/>
                <w:color w:val="000000"/>
                <w:sz w:val="20"/>
                <w:szCs w:val="20"/>
              </w:rPr>
              <w:tab/>
            </w:r>
            <w:r>
              <w:rPr>
                <w:rFonts w:ascii="Arial" w:hAnsi="Arial" w:cs="Arial"/>
                <w:color w:val="000000"/>
                <w:sz w:val="20"/>
                <w:szCs w:val="20"/>
              </w:rPr>
              <w:t xml:space="preserve">accept that there is a risk that the event will </w:t>
            </w:r>
            <w:r>
              <w:rPr>
                <w:rFonts w:ascii="Arial" w:hAnsi="Arial" w:cs="Arial"/>
                <w:color w:val="000000"/>
                <w:sz w:val="20"/>
                <w:szCs w:val="20"/>
              </w:rPr>
              <w:t>occur but</w:t>
            </w:r>
            <w:r>
              <w:rPr>
                <w:rFonts w:ascii="Arial" w:hAnsi="Arial" w:cs="Arial"/>
                <w:color w:val="000000"/>
                <w:sz w:val="20"/>
                <w:szCs w:val="20"/>
              </w:rPr>
              <w:t xml:space="preserve"> accept that it is a fact of life which, within appropriate parameters, can be tolerated.</w:t>
            </w:r>
          </w:p>
        </w:tc>
      </w:tr>
      <w:tr w:rsidR="006C3F7F" w14:paraId="28A587F0" w14:textId="77777777" w:rsidTr="006C3F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1376A" w14:textId="53E26B87" w:rsidR="006C3F7F" w:rsidRDefault="006C3F7F">
            <w:pPr>
              <w:pStyle w:val="NormalWeb"/>
              <w:spacing w:before="120" w:beforeAutospacing="0" w:after="120" w:afterAutospacing="0"/>
            </w:pPr>
            <w:r>
              <w:rPr>
                <w:rFonts w:ascii="Arial" w:hAnsi="Arial" w:cs="Arial"/>
                <w:b/>
                <w:bCs/>
                <w:color w:val="FF0000"/>
                <w:sz w:val="20"/>
                <w:szCs w:val="20"/>
              </w:rPr>
              <w:t>TERMINATE</w:t>
            </w: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simply decide to stop carrying out the activity so that the risk goes away.</w:t>
            </w:r>
          </w:p>
          <w:p w14:paraId="40D78F69" w14:textId="77777777" w:rsidR="006C3F7F" w:rsidRDefault="006C3F7F">
            <w:pPr>
              <w:pStyle w:val="NormalWeb"/>
              <w:spacing w:before="120" w:beforeAutospacing="0" w:after="120" w:afterAutospacing="0"/>
              <w:ind w:hanging="1440"/>
            </w:pPr>
            <w:r>
              <w:rPr>
                <w:rStyle w:val="apple-tab-span"/>
                <w:rFonts w:ascii="Arial" w:hAnsi="Arial" w:cs="Arial"/>
                <w:color w:val="000000"/>
                <w:sz w:val="20"/>
                <w:szCs w:val="20"/>
              </w:rPr>
              <w:tab/>
            </w:r>
          </w:p>
        </w:tc>
      </w:tr>
      <w:tr w:rsidR="006C3F7F" w14:paraId="0E195C44" w14:textId="77777777" w:rsidTr="006C3F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CBF07" w14:textId="77777777" w:rsidR="006C3F7F" w:rsidRDefault="006C3F7F">
            <w:pPr>
              <w:pStyle w:val="NormalWeb"/>
              <w:spacing w:before="120" w:beforeAutospacing="0" w:after="120" w:afterAutospacing="0"/>
              <w:ind w:hanging="1440"/>
            </w:pPr>
            <w:r>
              <w:rPr>
                <w:rFonts w:ascii="Arial" w:hAnsi="Arial" w:cs="Arial"/>
                <w:b/>
                <w:bCs/>
                <w:color w:val="FF0000"/>
                <w:sz w:val="20"/>
                <w:szCs w:val="20"/>
              </w:rPr>
              <w:t>TRANSFER</w:t>
            </w:r>
            <w:r>
              <w:rPr>
                <w:rFonts w:ascii="Arial" w:hAnsi="Arial" w:cs="Arial"/>
                <w:color w:val="000000"/>
                <w:sz w:val="20"/>
                <w:szCs w:val="20"/>
              </w:rPr>
              <w:t xml:space="preserve"> </w:t>
            </w:r>
            <w:r>
              <w:rPr>
                <w:rStyle w:val="apple-tab-span"/>
                <w:rFonts w:ascii="Arial" w:hAnsi="Arial" w:cs="Arial"/>
                <w:color w:val="000000"/>
                <w:sz w:val="20"/>
                <w:szCs w:val="20"/>
              </w:rPr>
              <w:tab/>
            </w:r>
            <w:r>
              <w:rPr>
                <w:rFonts w:ascii="Arial" w:hAnsi="Arial" w:cs="Arial"/>
                <w:color w:val="000000"/>
                <w:sz w:val="20"/>
                <w:szCs w:val="20"/>
              </w:rPr>
              <w:t>transfer the risk to a third party (e.g. outsourcing) or transfer the consequences of the risk to another (e.g. insurance).</w:t>
            </w:r>
          </w:p>
        </w:tc>
      </w:tr>
    </w:tbl>
    <w:p w14:paraId="7DF565C1" w14:textId="063195C6" w:rsidR="006C3F7F" w:rsidRDefault="006C3F7F" w:rsidP="006C3F7F">
      <w:pPr>
        <w:pStyle w:val="NormalWeb"/>
        <w:spacing w:before="120" w:beforeAutospacing="0" w:after="120" w:afterAutospacing="0"/>
        <w:jc w:val="both"/>
      </w:pPr>
      <w:r>
        <w:rPr>
          <w:rFonts w:ascii="Arial" w:hAnsi="Arial" w:cs="Arial"/>
          <w:color w:val="000000"/>
          <w:sz w:val="20"/>
          <w:szCs w:val="20"/>
        </w:rPr>
        <w:lastRenderedPageBreak/>
        <w:t xml:space="preserve">Whatever action you decide to take, it should be proportionate.  It is therefore worth considering the financial impact of potential risks.  For example, if there is a risk that something may happen very </w:t>
      </w:r>
      <w:r>
        <w:rPr>
          <w:rFonts w:ascii="Arial" w:hAnsi="Arial" w:cs="Arial"/>
          <w:color w:val="000000"/>
          <w:sz w:val="20"/>
          <w:szCs w:val="20"/>
        </w:rPr>
        <w:t>infrequently,</w:t>
      </w:r>
      <w:r>
        <w:rPr>
          <w:rFonts w:ascii="Arial" w:hAnsi="Arial" w:cs="Arial"/>
          <w:color w:val="000000"/>
          <w:sz w:val="20"/>
          <w:szCs w:val="20"/>
        </w:rPr>
        <w:t xml:space="preserve"> and the impact will be minimal, there is little point spending vast sums of money on putting in place safeguards to prevent the event from ever occurring, you would not spend £1 million to prevent losing £10.  Sometimes it is acceptable to simply decide to do nothing.</w:t>
      </w:r>
    </w:p>
    <w:p w14:paraId="4A4DA123" w14:textId="77777777" w:rsidR="006C3F7F" w:rsidRDefault="006C3F7F" w:rsidP="006C3F7F">
      <w:pPr>
        <w:pStyle w:val="NormalWeb"/>
        <w:spacing w:before="0" w:beforeAutospacing="0" w:after="200" w:afterAutospacing="0"/>
        <w:jc w:val="both"/>
      </w:pPr>
      <w:r>
        <w:rPr>
          <w:rFonts w:ascii="Arial" w:hAnsi="Arial" w:cs="Arial"/>
          <w:b/>
          <w:bCs/>
          <w:color w:val="000000"/>
          <w:sz w:val="20"/>
          <w:szCs w:val="20"/>
        </w:rPr>
        <w:t>Actions:</w:t>
      </w:r>
    </w:p>
    <w:p w14:paraId="1F2B97A7" w14:textId="65AF7148" w:rsidR="006C3F7F" w:rsidRDefault="006C3F7F" w:rsidP="006C3F7F">
      <w:pPr>
        <w:pStyle w:val="NormalWeb"/>
        <w:spacing w:before="0" w:beforeAutospacing="0" w:after="200" w:afterAutospacing="0"/>
        <w:jc w:val="both"/>
      </w:pPr>
      <w:r>
        <w:rPr>
          <w:rFonts w:ascii="Arial" w:hAnsi="Arial" w:cs="Arial"/>
          <w:color w:val="000000"/>
          <w:sz w:val="20"/>
          <w:szCs w:val="20"/>
        </w:rPr>
        <w:t xml:space="preserve">The publication below – Risk Management for charities – getting started (Institute of Risk Management (“IRM”)) is a </w:t>
      </w:r>
      <w:r>
        <w:rPr>
          <w:rFonts w:ascii="Arial" w:hAnsi="Arial" w:cs="Arial"/>
          <w:color w:val="000000"/>
          <w:sz w:val="20"/>
          <w:szCs w:val="20"/>
        </w:rPr>
        <w:t>helpful</w:t>
      </w:r>
      <w:r>
        <w:rPr>
          <w:rFonts w:ascii="Arial" w:hAnsi="Arial" w:cs="Arial"/>
          <w:color w:val="000000"/>
          <w:sz w:val="20"/>
          <w:szCs w:val="20"/>
        </w:rPr>
        <w:t>, accessible document which I think is an excellent place to start when starting this exercise.  Setting aside some time for the trustees to focus on this exercise would be very worthwhile and reap benefits for the charity in the future.</w:t>
      </w:r>
    </w:p>
    <w:p w14:paraId="6665B6A2" w14:textId="77777777" w:rsidR="006C3F7F" w:rsidRDefault="006C3F7F" w:rsidP="006C3F7F">
      <w:pPr>
        <w:pStyle w:val="NormalWeb"/>
        <w:spacing w:before="0" w:beforeAutospacing="0" w:after="200" w:afterAutospacing="0"/>
        <w:jc w:val="both"/>
      </w:pPr>
      <w:r>
        <w:rPr>
          <w:rFonts w:ascii="Arial" w:hAnsi="Arial" w:cs="Arial"/>
          <w:color w:val="000000"/>
          <w:sz w:val="20"/>
          <w:szCs w:val="20"/>
        </w:rPr>
        <w:t>I suggest that you broadly follow the steps outlined below:</w:t>
      </w:r>
    </w:p>
    <w:p w14:paraId="671C644D" w14:textId="2B76BA15" w:rsidR="006C3F7F" w:rsidRDefault="006C3F7F" w:rsidP="006C3F7F">
      <w:pPr>
        <w:pStyle w:val="NormalWeb"/>
        <w:numPr>
          <w:ilvl w:val="0"/>
          <w:numId w:val="5"/>
        </w:numPr>
        <w:spacing w:before="0" w:beforeAutospacing="0" w:after="0" w:afterAutospacing="0"/>
        <w:ind w:left="360"/>
        <w:jc w:val="both"/>
        <w:textAlignment w:val="baseline"/>
        <w:rPr>
          <w:rFonts w:ascii="Arial" w:hAnsi="Arial" w:cs="Arial"/>
          <w:color w:val="000000"/>
          <w:sz w:val="20"/>
          <w:szCs w:val="20"/>
        </w:rPr>
      </w:pPr>
      <w:r>
        <w:rPr>
          <w:rFonts w:ascii="Arial" w:hAnsi="Arial" w:cs="Arial"/>
          <w:color w:val="000000"/>
          <w:sz w:val="20"/>
          <w:szCs w:val="20"/>
        </w:rPr>
        <w:t xml:space="preserve">Review Risk Management Policy </w:t>
      </w:r>
    </w:p>
    <w:p w14:paraId="4740DD0D" w14:textId="77777777" w:rsidR="006C3F7F" w:rsidRDefault="006C3F7F" w:rsidP="006C3F7F">
      <w:pPr>
        <w:pStyle w:val="NormalWeb"/>
        <w:numPr>
          <w:ilvl w:val="0"/>
          <w:numId w:val="5"/>
        </w:numPr>
        <w:spacing w:before="0" w:beforeAutospacing="0" w:after="0" w:afterAutospacing="0"/>
        <w:ind w:left="360"/>
        <w:jc w:val="both"/>
        <w:textAlignment w:val="baseline"/>
        <w:rPr>
          <w:rFonts w:ascii="Arial" w:hAnsi="Arial" w:cs="Arial"/>
          <w:color w:val="000000"/>
          <w:sz w:val="20"/>
          <w:szCs w:val="20"/>
        </w:rPr>
      </w:pPr>
      <w:r>
        <w:rPr>
          <w:rFonts w:ascii="Arial" w:hAnsi="Arial" w:cs="Arial"/>
          <w:color w:val="000000"/>
          <w:sz w:val="20"/>
          <w:szCs w:val="20"/>
        </w:rPr>
        <w:t>Following agreement of the policy, begin a risk identification and assessment exercise and enter the risks in a risk matrix using the model provided at Schedule 1 of the policy.  Then use the risk assessment framework at Schedule 2 to consider the consequences and likelihood of the identified risks.  This should allow you to categorise risks that are high, medium and low.</w:t>
      </w:r>
    </w:p>
    <w:p w14:paraId="1E6D17F6" w14:textId="77777777" w:rsidR="006C3F7F" w:rsidRDefault="006C3F7F" w:rsidP="006C3F7F">
      <w:pPr>
        <w:pStyle w:val="NormalWeb"/>
        <w:numPr>
          <w:ilvl w:val="0"/>
          <w:numId w:val="5"/>
        </w:numPr>
        <w:spacing w:before="0" w:beforeAutospacing="0" w:after="200" w:afterAutospacing="0"/>
        <w:ind w:left="360"/>
        <w:jc w:val="both"/>
        <w:textAlignment w:val="baseline"/>
        <w:rPr>
          <w:rFonts w:ascii="Arial" w:hAnsi="Arial" w:cs="Arial"/>
          <w:color w:val="000000"/>
          <w:sz w:val="20"/>
          <w:szCs w:val="20"/>
        </w:rPr>
      </w:pPr>
      <w:r>
        <w:rPr>
          <w:rFonts w:ascii="Arial" w:hAnsi="Arial" w:cs="Arial"/>
          <w:color w:val="000000"/>
          <w:sz w:val="20"/>
          <w:szCs w:val="20"/>
        </w:rPr>
        <w:t>Once this exercise is complete, you can move on to consider an action plan to mitigate the risks identified.  There is a pro-forma action plan included at Schedule 3 to the policy.  This includes, importantly, the identification of the responsible person for progressing/addressing the actions identified, a timetable for implementation and what monitoring strategies will be used to measure effectiveness of action.</w:t>
      </w:r>
    </w:p>
    <w:p w14:paraId="5A3D02D8" w14:textId="21985E3E" w:rsidR="006C3F7F" w:rsidRDefault="006C3F7F" w:rsidP="006C3F7F">
      <w:pPr>
        <w:pStyle w:val="NormalWeb"/>
        <w:spacing w:before="0" w:beforeAutospacing="0" w:after="200" w:afterAutospacing="0"/>
        <w:jc w:val="both"/>
      </w:pPr>
      <w:r>
        <w:rPr>
          <w:rFonts w:ascii="Arial" w:hAnsi="Arial" w:cs="Arial"/>
          <w:color w:val="000000"/>
          <w:sz w:val="20"/>
          <w:szCs w:val="20"/>
        </w:rPr>
        <w:t>A key point is that this is a LIVE document – it should not be left to gather dust in a drawer once the actions above are complete. The IRM’s guidance states “</w:t>
      </w:r>
      <w:r>
        <w:rPr>
          <w:rFonts w:ascii="Arial" w:hAnsi="Arial" w:cs="Arial"/>
          <w:i/>
          <w:iCs/>
          <w:color w:val="000000"/>
          <w:sz w:val="20"/>
          <w:szCs w:val="20"/>
        </w:rPr>
        <w:t>Risks change – consider them regularly:  and by that we do not mean just once a year.  For fast moving projects you might need to review risks as often as weekly but for more strategic risks quarterly might be enough</w:t>
      </w:r>
      <w:r>
        <w:rPr>
          <w:rFonts w:ascii="Arial" w:hAnsi="Arial" w:cs="Arial"/>
          <w:color w:val="000000"/>
          <w:sz w:val="20"/>
          <w:szCs w:val="20"/>
        </w:rPr>
        <w:t xml:space="preserve">.”  The policy should include a clear review date so that it is immediately apparent when it was last reviewed and when it is due to be reviewed again.  You may want to include review dates for specific/individual actions identified on the risk register.  In some </w:t>
      </w:r>
      <w:r w:rsidR="00115EA9">
        <w:rPr>
          <w:rFonts w:ascii="Arial" w:hAnsi="Arial" w:cs="Arial"/>
          <w:color w:val="000000"/>
          <w:sz w:val="20"/>
          <w:szCs w:val="20"/>
        </w:rPr>
        <w:t>cases,</w:t>
      </w:r>
      <w:r>
        <w:rPr>
          <w:rFonts w:ascii="Arial" w:hAnsi="Arial" w:cs="Arial"/>
          <w:color w:val="000000"/>
          <w:sz w:val="20"/>
          <w:szCs w:val="20"/>
        </w:rPr>
        <w:t xml:space="preserve"> you may wish to refer to other documents.  For example, in a section dealing with financial risks it may be appropriate to refer to internal financial control documents or procedures.</w:t>
      </w:r>
    </w:p>
    <w:p w14:paraId="71A3076F" w14:textId="20A66B7F" w:rsidR="006C3F7F" w:rsidRDefault="006C3F7F" w:rsidP="006C3F7F">
      <w:pPr>
        <w:pStyle w:val="NormalWeb"/>
        <w:spacing w:before="0" w:beforeAutospacing="0" w:after="200" w:afterAutospacing="0"/>
        <w:jc w:val="both"/>
      </w:pPr>
      <w:r>
        <w:rPr>
          <w:rFonts w:ascii="Arial" w:hAnsi="Arial" w:cs="Arial"/>
          <w:color w:val="000000"/>
          <w:sz w:val="20"/>
          <w:szCs w:val="20"/>
        </w:rPr>
        <w:t>It is not necessary to review every risk at every meeting – however, the trustees will need to identify priorities and action them accordingly.  The trustees will also need to be clear as to how effective the risk actions are, whether any risk scores should be changed and why and whether any risks have been closed.  Trustees should also be alert to new risks that may need to be added to the risk register – and employees/volunteers should be encouraged to report any risks that they identify to the trustees for inclusion.  Your risk register should be updated after each review and the reason for changes you make recorded.  Minutes of trustee meetings should carefully record any discussions regarding risk and decisions taken.  </w:t>
      </w:r>
    </w:p>
    <w:p w14:paraId="16612DE7" w14:textId="30E25866" w:rsidR="006C3F7F" w:rsidRDefault="006C3F7F" w:rsidP="006C3F7F">
      <w:pPr>
        <w:pStyle w:val="NormalWeb"/>
        <w:spacing w:before="0" w:beforeAutospacing="0" w:after="200" w:afterAutospacing="0"/>
        <w:jc w:val="both"/>
      </w:pPr>
      <w:r>
        <w:rPr>
          <w:rFonts w:ascii="Arial" w:hAnsi="Arial" w:cs="Arial"/>
          <w:color w:val="000000"/>
          <w:sz w:val="20"/>
          <w:szCs w:val="20"/>
        </w:rPr>
        <w:t xml:space="preserve">There needs to be commitment to risk management throughout the charity.  It is important that the </w:t>
      </w:r>
      <w:bookmarkStart w:id="2" w:name="_GoBack"/>
      <w:bookmarkEnd w:id="2"/>
      <w:r>
        <w:rPr>
          <w:rFonts w:ascii="Arial" w:hAnsi="Arial" w:cs="Arial"/>
          <w:color w:val="000000"/>
          <w:sz w:val="20"/>
          <w:szCs w:val="20"/>
        </w:rPr>
        <w:t xml:space="preserve">policy is communicated to staff and volunteers so that they know and understand what is being done and what is expected of them.  It is important to check that it is </w:t>
      </w:r>
      <w:r>
        <w:rPr>
          <w:rFonts w:ascii="Arial" w:hAnsi="Arial" w:cs="Arial"/>
          <w:color w:val="000000"/>
          <w:sz w:val="20"/>
          <w:szCs w:val="20"/>
        </w:rPr>
        <w:t>being</w:t>
      </w:r>
      <w:r>
        <w:rPr>
          <w:rFonts w:ascii="Arial" w:hAnsi="Arial" w:cs="Arial"/>
          <w:color w:val="000000"/>
          <w:sz w:val="20"/>
          <w:szCs w:val="20"/>
        </w:rPr>
        <w:t xml:space="preserve"> followed and implemented where appropriate: Plan, Do, Act, Check.</w:t>
      </w:r>
    </w:p>
    <w:p w14:paraId="292AC512" w14:textId="77777777" w:rsidR="006C3F7F" w:rsidRDefault="006C3F7F" w:rsidP="006C3F7F">
      <w:pPr>
        <w:pStyle w:val="NormalWeb"/>
        <w:spacing w:before="0" w:beforeAutospacing="0" w:after="200" w:afterAutospacing="0"/>
        <w:jc w:val="both"/>
      </w:pPr>
      <w:r>
        <w:rPr>
          <w:rFonts w:ascii="Arial" w:hAnsi="Arial" w:cs="Arial"/>
          <w:b/>
          <w:bCs/>
          <w:color w:val="000000"/>
          <w:sz w:val="20"/>
          <w:szCs w:val="20"/>
        </w:rPr>
        <w:lastRenderedPageBreak/>
        <w:t>What happens if an incident/event happens anyway?  </w:t>
      </w:r>
    </w:p>
    <w:p w14:paraId="68D70852" w14:textId="56BC0EE8" w:rsidR="006C3F7F" w:rsidRDefault="006C3F7F" w:rsidP="006C3F7F">
      <w:pPr>
        <w:pStyle w:val="NormalWeb"/>
        <w:spacing w:before="0" w:beforeAutospacing="0" w:after="200" w:afterAutospacing="0"/>
        <w:jc w:val="both"/>
      </w:pPr>
      <w:r>
        <w:rPr>
          <w:rFonts w:ascii="Arial" w:hAnsi="Arial" w:cs="Arial"/>
          <w:color w:val="000000"/>
          <w:sz w:val="20"/>
          <w:szCs w:val="20"/>
        </w:rPr>
        <w:t xml:space="preserve">Just because you have included a risk on the register does not mean that it will not happen.  If it happens, it </w:t>
      </w:r>
      <w:r>
        <w:rPr>
          <w:rFonts w:ascii="Arial" w:hAnsi="Arial" w:cs="Arial"/>
          <w:color w:val="000000"/>
          <w:sz w:val="20"/>
          <w:szCs w:val="20"/>
        </w:rPr>
        <w:t>confirms</w:t>
      </w:r>
      <w:r>
        <w:rPr>
          <w:rFonts w:ascii="Arial" w:hAnsi="Arial" w:cs="Arial"/>
          <w:color w:val="000000"/>
          <w:sz w:val="20"/>
          <w:szCs w:val="20"/>
        </w:rPr>
        <w:t xml:space="preserve"> the need to have identified it as a risk in the first place.  However, it may be more problematic if </w:t>
      </w:r>
      <w:r>
        <w:rPr>
          <w:rFonts w:ascii="Arial" w:hAnsi="Arial" w:cs="Arial"/>
          <w:color w:val="000000"/>
          <w:sz w:val="20"/>
          <w:szCs w:val="20"/>
        </w:rPr>
        <w:t>you</w:t>
      </w:r>
      <w:r>
        <w:rPr>
          <w:rFonts w:ascii="Arial" w:hAnsi="Arial" w:cs="Arial"/>
          <w:color w:val="000000"/>
          <w:sz w:val="20"/>
          <w:szCs w:val="20"/>
        </w:rPr>
        <w:t xml:space="preserve"> identified the risk, added it to the register and implemented an action plan to deal with the risk, but the actions were not implemented.</w:t>
      </w:r>
    </w:p>
    <w:p w14:paraId="1C672841" w14:textId="77777777" w:rsidR="006C3F7F" w:rsidRDefault="006C3F7F" w:rsidP="006C3F7F">
      <w:pPr>
        <w:pStyle w:val="NormalWeb"/>
        <w:spacing w:before="0" w:beforeAutospacing="0" w:after="200" w:afterAutospacing="0"/>
        <w:jc w:val="both"/>
      </w:pPr>
      <w:r>
        <w:rPr>
          <w:rFonts w:ascii="Arial" w:hAnsi="Arial" w:cs="Arial"/>
          <w:b/>
          <w:bCs/>
          <w:color w:val="000000"/>
          <w:sz w:val="20"/>
          <w:szCs w:val="20"/>
        </w:rPr>
        <w:t>Reporting serious incidents to the Charity Commission and other statutory authorities</w:t>
      </w:r>
    </w:p>
    <w:p w14:paraId="3C7FFFC2" w14:textId="62A68A83" w:rsidR="006C3F7F" w:rsidRDefault="006C3F7F" w:rsidP="006C3F7F">
      <w:pPr>
        <w:pStyle w:val="NormalWeb"/>
        <w:spacing w:before="0" w:beforeAutospacing="0" w:after="200" w:afterAutospacing="0"/>
        <w:jc w:val="both"/>
      </w:pPr>
      <w:r>
        <w:rPr>
          <w:rFonts w:ascii="Arial" w:hAnsi="Arial" w:cs="Arial"/>
          <w:color w:val="000000"/>
          <w:sz w:val="20"/>
          <w:szCs w:val="20"/>
        </w:rPr>
        <w:t xml:space="preserve">Trustees need to be aware (and the policy requires this) that when an incident occurs, they may need to report it to the Charity Commission as a serious incident (see link below to the Charity Commission’s guidance) and perhaps to other statutory authorities.  It may be sensible at this stage to take professional </w:t>
      </w:r>
      <w:r>
        <w:rPr>
          <w:rFonts w:ascii="Arial" w:hAnsi="Arial" w:cs="Arial"/>
          <w:color w:val="000000"/>
          <w:sz w:val="20"/>
          <w:szCs w:val="20"/>
        </w:rPr>
        <w:t>advice,</w:t>
      </w:r>
      <w:r>
        <w:rPr>
          <w:rFonts w:ascii="Arial" w:hAnsi="Arial" w:cs="Arial"/>
          <w:color w:val="000000"/>
          <w:sz w:val="20"/>
          <w:szCs w:val="20"/>
        </w:rPr>
        <w:t xml:space="preserve"> but you should not delay in reporting to the Commission.  It may be that the trustees feel (understandably) nervous in having to report a serious incident to the Commission in the future, given the recent issues and the Commission’s regulatory intervention, but this should not deter you.  If you have a clear outline of planned action in your risk register and minutes of trustees’ meetings, correctly implemented policies and procedures etc. you will be able to use this to evidence that the trustees correctly identified the risk and had </w:t>
      </w:r>
      <w:r w:rsidR="00115EA9">
        <w:rPr>
          <w:rFonts w:ascii="Arial" w:hAnsi="Arial" w:cs="Arial"/>
          <w:color w:val="000000"/>
          <w:sz w:val="20"/>
          <w:szCs w:val="20"/>
        </w:rPr>
        <w:t>acted</w:t>
      </w:r>
      <w:r>
        <w:rPr>
          <w:rFonts w:ascii="Arial" w:hAnsi="Arial" w:cs="Arial"/>
          <w:color w:val="000000"/>
          <w:sz w:val="20"/>
          <w:szCs w:val="20"/>
        </w:rPr>
        <w:t xml:space="preserve"> to minimise that risk or prevent it happening, but it happened anyway.  </w:t>
      </w:r>
    </w:p>
    <w:p w14:paraId="15838D85" w14:textId="77777777" w:rsidR="006C3F7F" w:rsidRDefault="006C3F7F" w:rsidP="006C3F7F">
      <w:pPr>
        <w:pStyle w:val="NormalWeb"/>
        <w:spacing w:before="0" w:beforeAutospacing="0" w:after="200" w:afterAutospacing="0"/>
        <w:jc w:val="both"/>
      </w:pPr>
      <w:r>
        <w:rPr>
          <w:rFonts w:ascii="Arial" w:hAnsi="Arial" w:cs="Arial"/>
          <w:b/>
          <w:bCs/>
          <w:color w:val="000000"/>
          <w:sz w:val="20"/>
          <w:szCs w:val="20"/>
        </w:rPr>
        <w:t>Health &amp; Safety Policy</w:t>
      </w:r>
    </w:p>
    <w:p w14:paraId="72D8EB33" w14:textId="77777777" w:rsidR="006C3F7F" w:rsidRDefault="006C3F7F" w:rsidP="006C3F7F">
      <w:pPr>
        <w:pStyle w:val="NormalWeb"/>
        <w:spacing w:before="0" w:beforeAutospacing="0" w:after="200" w:afterAutospacing="0"/>
        <w:jc w:val="both"/>
      </w:pPr>
      <w:r>
        <w:rPr>
          <w:rFonts w:ascii="Arial" w:hAnsi="Arial" w:cs="Arial"/>
          <w:color w:val="000000"/>
          <w:sz w:val="20"/>
          <w:szCs w:val="20"/>
        </w:rPr>
        <w:t>It is worth bearing in mind for the future that if the charity has five or more employees then it will need to have a written health and safety policy (see Management of Health and Safety at Work Regulations 1999).  In addition, the trustees are required to assess the risks to employees and people affected by the charity’s activities and ensure that they have arranged for the effective planning, organisation, monitoring and review of preventative and protective measures.  The policy should not need to be lengthy or time-consuming – model policies are available for the Health &amp; Safety Executive.</w:t>
      </w:r>
    </w:p>
    <w:p w14:paraId="06C3F319" w14:textId="77777777" w:rsidR="006C3F7F" w:rsidRDefault="006C3F7F" w:rsidP="006C3F7F">
      <w:pPr>
        <w:pStyle w:val="NormalWeb"/>
        <w:spacing w:before="0" w:beforeAutospacing="0" w:after="200" w:afterAutospacing="0"/>
        <w:jc w:val="both"/>
      </w:pPr>
      <w:r>
        <w:rPr>
          <w:rFonts w:ascii="Arial" w:hAnsi="Arial" w:cs="Arial"/>
          <w:b/>
          <w:bCs/>
          <w:color w:val="000000"/>
          <w:sz w:val="20"/>
          <w:szCs w:val="20"/>
        </w:rPr>
        <w:t>Further reading:</w:t>
      </w:r>
    </w:p>
    <w:p w14:paraId="2651CB65" w14:textId="77777777" w:rsidR="006C3F7F" w:rsidRDefault="006C3F7F" w:rsidP="006C3F7F">
      <w:pPr>
        <w:pStyle w:val="NormalWeb"/>
        <w:spacing w:before="0" w:beforeAutospacing="0" w:after="200" w:afterAutospacing="0"/>
        <w:jc w:val="both"/>
      </w:pPr>
      <w:hyperlink r:id="rId11" w:history="1">
        <w:r>
          <w:rPr>
            <w:rStyle w:val="Hyperlink"/>
            <w:rFonts w:ascii="Arial" w:hAnsi="Arial" w:cs="Arial"/>
            <w:sz w:val="20"/>
            <w:szCs w:val="20"/>
          </w:rPr>
          <w:t>Reporting serious incidents: guidance for charity trustees – Charity Commission</w:t>
        </w:r>
      </w:hyperlink>
    </w:p>
    <w:p w14:paraId="2AF495D8" w14:textId="77777777" w:rsidR="006C3F7F" w:rsidRDefault="006C3F7F" w:rsidP="006C3F7F">
      <w:pPr>
        <w:pStyle w:val="NormalWeb"/>
        <w:spacing w:before="0" w:beforeAutospacing="0" w:after="200" w:afterAutospacing="0"/>
        <w:jc w:val="both"/>
      </w:pPr>
      <w:hyperlink r:id="rId12" w:history="1">
        <w:r>
          <w:rPr>
            <w:rStyle w:val="Hyperlink"/>
            <w:rFonts w:ascii="Arial" w:hAnsi="Arial" w:cs="Arial"/>
            <w:sz w:val="20"/>
            <w:szCs w:val="20"/>
          </w:rPr>
          <w:t>Charities and risk management (CC26) – Charity Commission</w:t>
        </w:r>
      </w:hyperlink>
    </w:p>
    <w:p w14:paraId="04254322" w14:textId="77777777" w:rsidR="006C3F7F" w:rsidRDefault="006C3F7F" w:rsidP="006C3F7F">
      <w:pPr>
        <w:pStyle w:val="NormalWeb"/>
        <w:spacing w:before="0" w:beforeAutospacing="0" w:after="200" w:afterAutospacing="0"/>
        <w:jc w:val="both"/>
      </w:pPr>
      <w:hyperlink r:id="rId13" w:history="1">
        <w:r>
          <w:rPr>
            <w:rStyle w:val="Hyperlink"/>
            <w:rFonts w:ascii="Arial" w:hAnsi="Arial" w:cs="Arial"/>
            <w:sz w:val="20"/>
            <w:szCs w:val="20"/>
          </w:rPr>
          <w:t>Risk Management for Charities – Institute of Risk Management</w:t>
        </w:r>
      </w:hyperlink>
      <w:r>
        <w:rPr>
          <w:rFonts w:ascii="Arial" w:hAnsi="Arial" w:cs="Arial"/>
          <w:color w:val="000000"/>
          <w:sz w:val="20"/>
          <w:szCs w:val="20"/>
        </w:rPr>
        <w:t xml:space="preserve"> </w:t>
      </w:r>
    </w:p>
    <w:p w14:paraId="248D23A7" w14:textId="77777777" w:rsidR="006C3F7F" w:rsidRDefault="006C3F7F" w:rsidP="006C3F7F">
      <w:pPr>
        <w:pStyle w:val="NormalWeb"/>
        <w:spacing w:before="0" w:beforeAutospacing="0" w:after="200" w:afterAutospacing="0"/>
        <w:jc w:val="both"/>
      </w:pPr>
      <w:hyperlink r:id="rId14" w:history="1">
        <w:r>
          <w:rPr>
            <w:rStyle w:val="Hyperlink"/>
            <w:rFonts w:ascii="Arial" w:hAnsi="Arial" w:cs="Arial"/>
            <w:sz w:val="20"/>
            <w:szCs w:val="20"/>
          </w:rPr>
          <w:t>Risk governance for charities - Risk management structures and accountabilities – Institute of Risk Management</w:t>
        </w:r>
      </w:hyperlink>
    </w:p>
    <w:p w14:paraId="28FDAB50" w14:textId="5487B342" w:rsidR="006C3F7F" w:rsidRPr="00115EA9" w:rsidRDefault="006C3F7F" w:rsidP="00115EA9">
      <w:pPr>
        <w:pStyle w:val="NormalWeb"/>
        <w:spacing w:before="0" w:beforeAutospacing="0" w:after="200" w:afterAutospacing="0"/>
        <w:jc w:val="both"/>
      </w:pPr>
      <w:hyperlink r:id="rId15" w:history="1">
        <w:r>
          <w:rPr>
            <w:rStyle w:val="Hyperlink"/>
            <w:rFonts w:ascii="Arial" w:hAnsi="Arial" w:cs="Arial"/>
            <w:sz w:val="20"/>
            <w:szCs w:val="20"/>
          </w:rPr>
          <w:t>Write a health &amp; safety policy for your business – Health &amp; Safety Executive</w:t>
        </w:r>
      </w:hyperlink>
    </w:p>
    <w:sectPr w:rsidR="006C3F7F" w:rsidRPr="00115EA9" w:rsidSect="00115EA9">
      <w:pgSz w:w="16838" w:h="11906" w:orient="landscape"/>
      <w:pgMar w:top="1800" w:right="1440" w:bottom="1800" w:left="1440" w:header="283"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4FE46" w14:textId="77777777" w:rsidR="00586741" w:rsidRDefault="00586741">
      <w:r>
        <w:separator/>
      </w:r>
    </w:p>
  </w:endnote>
  <w:endnote w:type="continuationSeparator" w:id="0">
    <w:p w14:paraId="46E186BF" w14:textId="77777777" w:rsidR="00586741" w:rsidRDefault="0058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1893E" w14:textId="77777777" w:rsidR="001821E4" w:rsidRDefault="00586741">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6C3F7F">
      <w:rPr>
        <w:rFonts w:ascii="Arial" w:eastAsia="Arial" w:hAnsi="Arial" w:cs="Arial"/>
        <w:color w:val="000000"/>
        <w:sz w:val="20"/>
        <w:szCs w:val="20"/>
      </w:rPr>
      <w:fldChar w:fldCharType="separate"/>
    </w:r>
    <w:r w:rsidR="006C3F7F">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385AD4AF" w14:textId="77777777" w:rsidR="001821E4" w:rsidRDefault="001821E4">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84612" w14:textId="77777777" w:rsidR="001821E4" w:rsidRDefault="00586741">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sidR="006C3F7F">
      <w:rPr>
        <w:color w:val="000000"/>
      </w:rPr>
      <w:fldChar w:fldCharType="separate"/>
    </w:r>
    <w:r w:rsidR="006C3F7F">
      <w:rPr>
        <w:noProof/>
        <w:color w:val="000000"/>
      </w:rPr>
      <w:t>1</w:t>
    </w:r>
    <w:r>
      <w:rPr>
        <w:color w:val="000000"/>
      </w:rPr>
      <w:fldChar w:fldCharType="end"/>
    </w:r>
  </w:p>
  <w:p w14:paraId="1BA4FA75" w14:textId="77777777" w:rsidR="001821E4" w:rsidRDefault="001821E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0DDF5" w14:textId="77777777" w:rsidR="00586741" w:rsidRDefault="00586741">
      <w:r>
        <w:separator/>
      </w:r>
    </w:p>
  </w:footnote>
  <w:footnote w:type="continuationSeparator" w:id="0">
    <w:p w14:paraId="3C20400F" w14:textId="77777777" w:rsidR="00586741" w:rsidRDefault="00586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8138B" w14:textId="77777777" w:rsidR="001821E4" w:rsidRDefault="001821E4">
    <w:pPr>
      <w:pBdr>
        <w:top w:val="nil"/>
        <w:left w:val="nil"/>
        <w:bottom w:val="nil"/>
        <w:right w:val="nil"/>
        <w:between w:val="nil"/>
      </w:pBdr>
      <w:tabs>
        <w:tab w:val="center" w:pos="4153"/>
        <w:tab w:val="right" w:pos="8306"/>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45535"/>
    <w:multiLevelType w:val="multilevel"/>
    <w:tmpl w:val="268626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891530D"/>
    <w:multiLevelType w:val="multilevel"/>
    <w:tmpl w:val="A948A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EF42C3"/>
    <w:multiLevelType w:val="multilevel"/>
    <w:tmpl w:val="C72A28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1E6864"/>
    <w:multiLevelType w:val="multilevel"/>
    <w:tmpl w:val="0040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B519D8"/>
    <w:multiLevelType w:val="multilevel"/>
    <w:tmpl w:val="55760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1E4"/>
    <w:rsid w:val="00115EA9"/>
    <w:rsid w:val="001821E4"/>
    <w:rsid w:val="002F0392"/>
    <w:rsid w:val="00586741"/>
    <w:rsid w:val="006C3F7F"/>
    <w:rsid w:val="00C5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9656"/>
  <w15:docId w15:val="{5E36184B-8E5C-4F4D-BB15-78338E14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180" w:line="360" w:lineRule="auto"/>
      <w:outlineLvl w:val="0"/>
    </w:pPr>
    <w:rPr>
      <w:rFonts w:ascii="Verdana" w:eastAsia="Verdana" w:hAnsi="Verdana" w:cs="Verdana"/>
      <w:color w:val="FF0000"/>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both"/>
    </w:pPr>
    <w:rPr>
      <w:rFonts w:ascii="Cambria" w:eastAsia="Cambria" w:hAnsi="Cambria" w:cs="Cambria"/>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C3F7F"/>
    <w:pPr>
      <w:spacing w:before="100" w:beforeAutospacing="1" w:after="100" w:afterAutospacing="1"/>
    </w:pPr>
    <w:rPr>
      <w:lang w:val="en-US"/>
    </w:rPr>
  </w:style>
  <w:style w:type="character" w:customStyle="1" w:styleId="apple-tab-span">
    <w:name w:val="apple-tab-span"/>
    <w:basedOn w:val="DefaultParagraphFont"/>
    <w:rsid w:val="006C3F7F"/>
  </w:style>
  <w:style w:type="character" w:styleId="Hyperlink">
    <w:name w:val="Hyperlink"/>
    <w:basedOn w:val="DefaultParagraphFont"/>
    <w:uiPriority w:val="99"/>
    <w:semiHidden/>
    <w:unhideWhenUsed/>
    <w:rsid w:val="006C3F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697141">
      <w:bodyDiv w:val="1"/>
      <w:marLeft w:val="0"/>
      <w:marRight w:val="0"/>
      <w:marTop w:val="0"/>
      <w:marBottom w:val="0"/>
      <w:divBdr>
        <w:top w:val="none" w:sz="0" w:space="0" w:color="auto"/>
        <w:left w:val="none" w:sz="0" w:space="0" w:color="auto"/>
        <w:bottom w:val="none" w:sz="0" w:space="0" w:color="auto"/>
        <w:right w:val="none" w:sz="0" w:space="0" w:color="auto"/>
      </w:divBdr>
      <w:divsChild>
        <w:div w:id="1788238597">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heirm.org/media/1238693/IRM-Charities-SIG-Getting-Started-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harities-and-risk-management-cc2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how-to-report-a-serious-incident-in-your-charity" TargetMode="External"/><Relationship Id="rId5" Type="http://schemas.openxmlformats.org/officeDocument/2006/relationships/webSettings" Target="webSettings.xml"/><Relationship Id="rId15" Type="http://schemas.openxmlformats.org/officeDocument/2006/relationships/hyperlink" Target="http://www.hse.gov.uk/simple-health-safety/write.ht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heirm.org/media/3488033/Risk-governance-for-charities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D65CE-E01B-453F-9CFF-A0147429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3097</Words>
  <Characters>17657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dc:creator>
  <cp:lastModifiedBy>Aya Bdaiwi</cp:lastModifiedBy>
  <cp:revision>2</cp:revision>
  <dcterms:created xsi:type="dcterms:W3CDTF">2018-07-31T11:53:00Z</dcterms:created>
  <dcterms:modified xsi:type="dcterms:W3CDTF">2018-07-31T11:53:00Z</dcterms:modified>
</cp:coreProperties>
</file>